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46EBC036" w:rsidR="0088301E" w:rsidRPr="00CA20FE" w:rsidRDefault="0088301E" w:rsidP="00076282">
      <w:pPr>
        <w:spacing w:before="0" w:after="120"/>
        <w:ind w:firstLine="0"/>
      </w:pPr>
      <w:r w:rsidRPr="00CA20FE">
        <w:rPr>
          <w:b/>
          <w:bCs/>
        </w:rPr>
        <w:t>Meeting:</w:t>
      </w:r>
      <w:r w:rsidRPr="00CA20FE">
        <w:t xml:space="preserve"> </w:t>
      </w:r>
      <w:r w:rsidR="00246D1C">
        <w:t>Executive Advisory</w:t>
      </w:r>
      <w:r w:rsidR="00CA20FE" w:rsidRPr="00CA20FE">
        <w:t xml:space="preserve"> Board</w:t>
      </w:r>
      <w:r w:rsidR="00076282" w:rsidRPr="00CA20FE">
        <w:rPr>
          <w:noProof/>
        </w:rPr>
        <w:t xml:space="preserve"> </w:t>
      </w:r>
    </w:p>
    <w:p w14:paraId="48F31F7A" w14:textId="4428403C" w:rsidR="0088301E" w:rsidRPr="00CA20FE" w:rsidRDefault="0088301E" w:rsidP="00076282">
      <w:pPr>
        <w:spacing w:before="0" w:after="120"/>
        <w:ind w:firstLine="0"/>
      </w:pPr>
      <w:r w:rsidRPr="00CA20FE">
        <w:rPr>
          <w:b/>
          <w:bCs/>
        </w:rPr>
        <w:t>Date:</w:t>
      </w:r>
      <w:r w:rsidRPr="00CA20FE">
        <w:t xml:space="preserve"> </w:t>
      </w:r>
      <w:r w:rsidR="00246D1C">
        <w:t>9 March</w:t>
      </w:r>
      <w:r w:rsidR="00CA20FE" w:rsidRPr="00CA20FE">
        <w:t xml:space="preserve">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0083EE5A" w:rsidR="00B56823" w:rsidRPr="00DF5FB6" w:rsidRDefault="009A4CA2" w:rsidP="00BA5321">
      <w:pPr>
        <w:spacing w:before="0" w:after="160"/>
        <w:ind w:firstLine="0"/>
      </w:pPr>
      <w:r w:rsidRPr="00DF5FB6">
        <w:t xml:space="preserve">This report </w:t>
      </w:r>
      <w:r w:rsidR="00344DE3" w:rsidRPr="00DF5FB6">
        <w:t xml:space="preserve">outlines </w:t>
      </w:r>
      <w:r w:rsidR="00263FA7" w:rsidRPr="00DF5FB6">
        <w:t xml:space="preserve">a proposed approach </w:t>
      </w:r>
      <w:r w:rsidR="00344DE3" w:rsidRPr="00DF5FB6">
        <w:t>for LGA</w:t>
      </w:r>
      <w:r w:rsidR="00DF5FB6" w:rsidRPr="00DF5FB6">
        <w:t xml:space="preserve"> </w:t>
      </w:r>
      <w:r w:rsidR="00344DE3" w:rsidRPr="00DF5FB6">
        <w:t xml:space="preserve">policy and improvement </w:t>
      </w:r>
      <w:r w:rsidR="0076704E" w:rsidRPr="00DF5FB6">
        <w:t xml:space="preserve">activity to </w:t>
      </w:r>
      <w:r w:rsidR="00DF5FB6" w:rsidRPr="00DF5FB6">
        <w:t xml:space="preserve">support councils to </w:t>
      </w:r>
      <w:r w:rsidR="000C373D" w:rsidRPr="00DF5FB6">
        <w:t xml:space="preserve">address workforce capacity challenges in local government and seeks the Board’s feedback </w:t>
      </w:r>
      <w:r w:rsidR="005104C7" w:rsidRPr="00DF5FB6">
        <w:t>to inform prioritisation</w:t>
      </w:r>
      <w:r w:rsidR="00DF5FB6" w:rsidRPr="00DF5FB6">
        <w:t xml:space="preserve"> of resources.</w:t>
      </w:r>
    </w:p>
    <w:p w14:paraId="6427F619" w14:textId="087A12CB" w:rsidR="00987523" w:rsidRPr="00076282" w:rsidRDefault="00376FD5" w:rsidP="00C51037">
      <w:pPr>
        <w:ind w:firstLine="0"/>
        <w:rPr>
          <w:b/>
          <w:bCs/>
        </w:rPr>
      </w:pPr>
      <w:r>
        <w:rPr>
          <w:b/>
          <w:bCs/>
        </w:rPr>
        <w:br/>
      </w:r>
    </w:p>
    <w:p w14:paraId="6C19035B" w14:textId="4686A661" w:rsidR="00987523" w:rsidRPr="00D22273" w:rsidRDefault="00987523" w:rsidP="00253180">
      <w:pPr>
        <w:pStyle w:val="Heading3"/>
        <w:pBdr>
          <w:top w:val="single" w:sz="4" w:space="5" w:color="auto"/>
          <w:left w:val="single" w:sz="4" w:space="0" w:color="auto"/>
          <w:bottom w:val="single" w:sz="4" w:space="20" w:color="auto"/>
          <w:right w:val="single" w:sz="4" w:space="4" w:color="auto"/>
        </w:pBdr>
        <w:ind w:firstLine="0"/>
      </w:pPr>
      <w:r w:rsidRPr="00D22273">
        <w:t>Recommendation</w:t>
      </w:r>
    </w:p>
    <w:p w14:paraId="021E7849" w14:textId="63F7D44C" w:rsidR="00CB39AC" w:rsidRPr="00D22273" w:rsidRDefault="00B101EC" w:rsidP="00253180">
      <w:pPr>
        <w:pBdr>
          <w:top w:val="single" w:sz="4" w:space="5" w:color="auto"/>
          <w:left w:val="single" w:sz="4" w:space="0" w:color="auto"/>
          <w:bottom w:val="single" w:sz="4" w:space="20" w:color="auto"/>
          <w:right w:val="single" w:sz="4" w:space="4" w:color="auto"/>
        </w:pBdr>
        <w:spacing w:after="160"/>
        <w:ind w:firstLine="0"/>
      </w:pPr>
      <w:r w:rsidRPr="00D22273">
        <w:t>That the</w:t>
      </w:r>
      <w:r w:rsidR="00481F27" w:rsidRPr="00D22273">
        <w:t xml:space="preserve"> </w:t>
      </w:r>
      <w:r w:rsidR="00246D1C" w:rsidRPr="00D22273">
        <w:t>Executive Advisory</w:t>
      </w:r>
      <w:r w:rsidRPr="00D22273">
        <w:t xml:space="preserve"> Board</w:t>
      </w:r>
      <w:r w:rsidR="006C52D4">
        <w:t>:</w:t>
      </w:r>
      <w:r w:rsidRPr="00D22273">
        <w:t xml:space="preserve"> </w:t>
      </w:r>
    </w:p>
    <w:p w14:paraId="4BEDD36F" w14:textId="3D507FB0" w:rsidR="002B4E03" w:rsidRPr="00D22273" w:rsidRDefault="002B4E03" w:rsidP="00253180">
      <w:pPr>
        <w:pBdr>
          <w:top w:val="single" w:sz="4" w:space="5" w:color="auto"/>
          <w:left w:val="single" w:sz="4" w:space="0" w:color="auto"/>
          <w:bottom w:val="single" w:sz="4" w:space="20" w:color="auto"/>
          <w:right w:val="single" w:sz="4" w:space="4" w:color="auto"/>
        </w:pBdr>
        <w:spacing w:after="160"/>
        <w:ind w:firstLine="0"/>
      </w:pPr>
      <w:r w:rsidRPr="00D22273">
        <w:t xml:space="preserve">1. </w:t>
      </w:r>
      <w:r w:rsidR="00D330A2" w:rsidRPr="000E4D93">
        <w:t>Re</w:t>
      </w:r>
      <w:r w:rsidR="00D330A2" w:rsidRPr="00D22273">
        <w:t xml:space="preserve">view </w:t>
      </w:r>
      <w:r w:rsidR="007C5E2A" w:rsidRPr="00D22273">
        <w:t xml:space="preserve">and comment on </w:t>
      </w:r>
      <w:r w:rsidR="00D330A2" w:rsidRPr="00D22273">
        <w:t>the</w:t>
      </w:r>
      <w:r w:rsidR="00995463" w:rsidRPr="00D22273">
        <w:t xml:space="preserve"> approach, proposed in this report, </w:t>
      </w:r>
      <w:r w:rsidR="007C5E2A" w:rsidRPr="00D22273">
        <w:t>for the LGA to support councils to address workforce capacity challenges</w:t>
      </w:r>
      <w:r w:rsidR="00C0281C">
        <w:t>.</w:t>
      </w:r>
    </w:p>
    <w:p w14:paraId="3AF85481" w14:textId="61BCE036" w:rsidR="00995463" w:rsidRDefault="00995463" w:rsidP="00B36AF9">
      <w:pPr>
        <w:pBdr>
          <w:top w:val="single" w:sz="4" w:space="5" w:color="auto"/>
          <w:left w:val="single" w:sz="4" w:space="0" w:color="auto"/>
          <w:bottom w:val="single" w:sz="4" w:space="20" w:color="auto"/>
          <w:right w:val="single" w:sz="4" w:space="4" w:color="auto"/>
        </w:pBdr>
        <w:spacing w:after="160"/>
        <w:ind w:firstLine="0"/>
      </w:pPr>
      <w:r w:rsidRPr="00D22273">
        <w:t xml:space="preserve">2. Note that consideration </w:t>
      </w:r>
      <w:r w:rsidR="00D22273" w:rsidRPr="00D22273">
        <w:t xml:space="preserve">needs to be given as to how this activity can be resourced, </w:t>
      </w:r>
      <w:proofErr w:type="gramStart"/>
      <w:r w:rsidR="00D22273" w:rsidRPr="00D22273">
        <w:t>in light of</w:t>
      </w:r>
      <w:proofErr w:type="gramEnd"/>
      <w:r w:rsidR="00D22273" w:rsidRPr="00D22273">
        <w:t xml:space="preserve"> other LGA Business Plan priorities.</w:t>
      </w:r>
    </w:p>
    <w:p w14:paraId="25F26B88" w14:textId="0C139802" w:rsidR="003052B9" w:rsidRDefault="003052B9" w:rsidP="00B36AF9">
      <w:pPr>
        <w:pBdr>
          <w:top w:val="single" w:sz="4" w:space="5" w:color="auto"/>
          <w:left w:val="single" w:sz="4" w:space="0" w:color="auto"/>
          <w:bottom w:val="single" w:sz="4" w:space="20" w:color="auto"/>
          <w:right w:val="single" w:sz="4" w:space="4" w:color="auto"/>
        </w:pBdr>
        <w:spacing w:after="160"/>
        <w:ind w:firstLine="0"/>
      </w:pPr>
      <w:r>
        <w:t xml:space="preserve">3. </w:t>
      </w:r>
      <w:r>
        <w:rPr>
          <w:rStyle w:val="ui-provider"/>
        </w:rPr>
        <w:t>Agree that the LGA communicate more widely concerns relating to the local government workforce capacity challenge.</w:t>
      </w:r>
    </w:p>
    <w:p w14:paraId="4FC74959" w14:textId="6FD6646A" w:rsidR="00B36AF9" w:rsidRPr="00E96262" w:rsidRDefault="003052B9" w:rsidP="00253180">
      <w:pPr>
        <w:pBdr>
          <w:top w:val="single" w:sz="4" w:space="5" w:color="auto"/>
          <w:left w:val="single" w:sz="4" w:space="0" w:color="auto"/>
          <w:bottom w:val="single" w:sz="4" w:space="20" w:color="auto"/>
          <w:right w:val="single" w:sz="4" w:space="4" w:color="auto"/>
        </w:pBdr>
        <w:spacing w:after="160"/>
        <w:ind w:firstLine="0"/>
      </w:pPr>
      <w:r>
        <w:t>4</w:t>
      </w:r>
      <w:r w:rsidR="00B36AF9">
        <w:t xml:space="preserve">. Agree that while Resources and other policy boards will oversee </w:t>
      </w:r>
      <w:r w:rsidR="00050DCD">
        <w:t xml:space="preserve">detailed action as appropriate, the LGA’s Chairman and Group Leaders will maintain </w:t>
      </w:r>
      <w:r w:rsidR="00253180">
        <w:t>an overview of progress</w:t>
      </w:r>
      <w:r w:rsidR="002D6EAE">
        <w:t xml:space="preserve"> in addressing workforce capacity challenges</w:t>
      </w:r>
      <w:r w:rsidR="00253180">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24D1000"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53637579">
            <wp:simplePos x="0" y="0"/>
            <wp:positionH relativeFrom="margin">
              <wp:align>right</wp:align>
            </wp:positionH>
            <wp:positionV relativeFrom="paragraph">
              <wp:posOffset>304165</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61A88C88" w14:textId="6E2AB908" w:rsidR="00E81AC5" w:rsidRPr="00246D1C" w:rsidRDefault="00E81AC5" w:rsidP="00AE33E9">
      <w:pPr>
        <w:pStyle w:val="Heading2"/>
        <w:rPr>
          <w:color w:val="FF0000"/>
        </w:rPr>
      </w:pPr>
      <w:r w:rsidRPr="00F67CE6">
        <w:rPr>
          <w:color w:val="auto"/>
        </w:rPr>
        <w:t>Background</w:t>
      </w:r>
      <w:r w:rsidR="00101F83" w:rsidRPr="00246D1C">
        <w:rPr>
          <w:color w:val="FF0000"/>
        </w:rPr>
        <w:t xml:space="preserve">  </w:t>
      </w:r>
    </w:p>
    <w:p w14:paraId="25C08E6D" w14:textId="70AC6168" w:rsidR="007B6576" w:rsidRDefault="007B6576" w:rsidP="00032B7A">
      <w:pPr>
        <w:pStyle w:val="ListParagraph"/>
        <w:numPr>
          <w:ilvl w:val="0"/>
          <w:numId w:val="11"/>
        </w:numPr>
        <w:ind w:left="426" w:hanging="426"/>
      </w:pPr>
      <w:r>
        <w:t xml:space="preserve">The local government workforce is larger and more varied than is generally perceived.  </w:t>
      </w:r>
      <w:r w:rsidR="00C77BE6">
        <w:t>There</w:t>
      </w:r>
      <w:r>
        <w:t xml:space="preserve"> are over 1.3</w:t>
      </w:r>
      <w:r w:rsidR="00B4497E">
        <w:t xml:space="preserve"> </w:t>
      </w:r>
      <w:r>
        <w:t>million people working directly in local government and many more working for outsourced service providers or related employers.  With 800 different professions within the local government remit, the sector is arguably the most occupationally diverse in the country.  Costing councils over £20</w:t>
      </w:r>
      <w:r w:rsidR="00B4497E">
        <w:t xml:space="preserve"> </w:t>
      </w:r>
      <w:r>
        <w:t>billion a year, the local government workforce is generally held to be the sector's greatest asset and most significant cost.</w:t>
      </w:r>
    </w:p>
    <w:p w14:paraId="3FC69E6E" w14:textId="21506F0A" w:rsidR="004D3A4C" w:rsidRDefault="525236DA" w:rsidP="00032B7A">
      <w:pPr>
        <w:pStyle w:val="ListParagraph"/>
        <w:numPr>
          <w:ilvl w:val="0"/>
          <w:numId w:val="11"/>
        </w:numPr>
        <w:ind w:left="426" w:hanging="426"/>
      </w:pPr>
      <w:r>
        <w:t xml:space="preserve">In the current cycle of meetings, </w:t>
      </w:r>
      <w:proofErr w:type="gramStart"/>
      <w:r w:rsidR="7C0E5728">
        <w:t>a</w:t>
      </w:r>
      <w:r w:rsidR="00C12582">
        <w:t>ll of</w:t>
      </w:r>
      <w:proofErr w:type="gramEnd"/>
      <w:r w:rsidR="00C12582">
        <w:t xml:space="preserve"> the LGA policy boards have considered </w:t>
      </w:r>
      <w:r w:rsidR="00F67CE6">
        <w:t>a report</w:t>
      </w:r>
      <w:r w:rsidR="0098726E">
        <w:t xml:space="preserve"> on the scale and complexity of the workforce capacity challenge in local government.</w:t>
      </w:r>
      <w:r w:rsidR="002C4541">
        <w:t xml:space="preserve">  The boards </w:t>
      </w:r>
      <w:r w:rsidR="00E2511E">
        <w:t>were</w:t>
      </w:r>
      <w:r w:rsidR="002C4541">
        <w:t xml:space="preserve"> asked to consider</w:t>
      </w:r>
      <w:r w:rsidR="00E2511E">
        <w:t xml:space="preserve"> priority issues for future policy and improvement activity</w:t>
      </w:r>
      <w:r w:rsidR="00DD6CF3">
        <w:t xml:space="preserve"> in the context of existing work in this area</w:t>
      </w:r>
      <w:r w:rsidR="00E2511E">
        <w:t xml:space="preserve">, to inform a report to Resources Board on </w:t>
      </w:r>
      <w:r w:rsidR="008B4301">
        <w:t>28 February, and to this Board.</w:t>
      </w:r>
      <w:r w:rsidR="00DD6CF3">
        <w:t xml:space="preserve">  This could </w:t>
      </w:r>
      <w:r w:rsidR="00BD2F5E">
        <w:t>lead to</w:t>
      </w:r>
      <w:r w:rsidR="00DD6CF3">
        <w:t xml:space="preserve"> refocusing or reprioritising of LGA activity</w:t>
      </w:r>
      <w:r w:rsidR="00DA3FEB">
        <w:t>.</w:t>
      </w:r>
    </w:p>
    <w:p w14:paraId="001B91B3" w14:textId="120F6CB5" w:rsidR="0025445C" w:rsidRPr="00267535" w:rsidRDefault="00D12DB0" w:rsidP="00032B7A">
      <w:pPr>
        <w:pStyle w:val="ListParagraph"/>
        <w:numPr>
          <w:ilvl w:val="0"/>
          <w:numId w:val="11"/>
        </w:numPr>
        <w:ind w:left="426" w:hanging="426"/>
      </w:pPr>
      <w:proofErr w:type="gramStart"/>
      <w:r>
        <w:t>All of</w:t>
      </w:r>
      <w:proofErr w:type="gramEnd"/>
      <w:r>
        <w:t xml:space="preserve"> the boards </w:t>
      </w:r>
      <w:r w:rsidRPr="00267535">
        <w:t xml:space="preserve">have identified significant </w:t>
      </w:r>
      <w:r w:rsidR="0025445C" w:rsidRPr="00267535">
        <w:t xml:space="preserve">workforce capacity </w:t>
      </w:r>
      <w:r w:rsidRPr="00267535">
        <w:t xml:space="preserve">challenges in relation to </w:t>
      </w:r>
      <w:r w:rsidR="0025445C" w:rsidRPr="00267535">
        <w:t>service areas within their</w:t>
      </w:r>
      <w:r w:rsidR="004B02E7" w:rsidRPr="00267535">
        <w:t xml:space="preserve"> terms of reference</w:t>
      </w:r>
      <w:r w:rsidR="0025445C" w:rsidRPr="00267535">
        <w:t>.</w:t>
      </w:r>
      <w:r w:rsidR="00E13840" w:rsidRPr="00267535">
        <w:t xml:space="preserve">  A summary of the issues identified appears at Appendix 1.</w:t>
      </w:r>
      <w:r w:rsidR="00EB0433">
        <w:t xml:space="preserve">  </w:t>
      </w:r>
      <w:r w:rsidR="00A61CE5">
        <w:t xml:space="preserve">This paper reflects </w:t>
      </w:r>
      <w:r w:rsidR="00C72ED8">
        <w:t xml:space="preserve">comments and </w:t>
      </w:r>
      <w:r w:rsidR="00A61CE5">
        <w:t>recommendations made by Resources Board on 28 February 2023.</w:t>
      </w:r>
    </w:p>
    <w:p w14:paraId="59D0448F" w14:textId="55DCDB45" w:rsidR="00D12DB0" w:rsidRPr="00267535" w:rsidRDefault="00FC4AEF" w:rsidP="0025445C">
      <w:pPr>
        <w:ind w:firstLine="0"/>
      </w:pPr>
      <w:r w:rsidRPr="00267535">
        <w:rPr>
          <w:b/>
          <w:bCs/>
          <w:sz w:val="28"/>
          <w:szCs w:val="28"/>
        </w:rPr>
        <w:t xml:space="preserve">The LGA’s role: </w:t>
      </w:r>
      <w:r w:rsidR="0080536B">
        <w:rPr>
          <w:b/>
          <w:bCs/>
          <w:sz w:val="28"/>
          <w:szCs w:val="28"/>
        </w:rPr>
        <w:t>a strategic approach</w:t>
      </w:r>
      <w:r w:rsidR="0025445C" w:rsidRPr="00267535">
        <w:t xml:space="preserve">  </w:t>
      </w:r>
    </w:p>
    <w:p w14:paraId="17EC7982" w14:textId="0ED1B54C" w:rsidR="009D1FF3" w:rsidRDefault="00E21F40" w:rsidP="00FF0576">
      <w:pPr>
        <w:pStyle w:val="ListParagraph"/>
        <w:numPr>
          <w:ilvl w:val="0"/>
          <w:numId w:val="11"/>
        </w:numPr>
        <w:ind w:left="426" w:hanging="426"/>
      </w:pPr>
      <w:r>
        <w:t xml:space="preserve">It </w:t>
      </w:r>
      <w:r w:rsidR="00322E47">
        <w:t>is proposed that the</w:t>
      </w:r>
      <w:r>
        <w:t xml:space="preserve"> </w:t>
      </w:r>
      <w:r w:rsidR="00531F0F">
        <w:t xml:space="preserve">LGA </w:t>
      </w:r>
      <w:r>
        <w:t xml:space="preserve">increase its focus and activity on </w:t>
      </w:r>
      <w:r w:rsidR="00FF0576">
        <w:t xml:space="preserve">work with councils to address the </w:t>
      </w:r>
      <w:r w:rsidR="00C8599D">
        <w:t xml:space="preserve">sector’s </w:t>
      </w:r>
      <w:r w:rsidR="00FF0576">
        <w:t>workforce capacity challenge</w:t>
      </w:r>
      <w:r w:rsidR="00237619">
        <w:t>s</w:t>
      </w:r>
      <w:r w:rsidR="00FF0576">
        <w:t xml:space="preserve">, ensuring </w:t>
      </w:r>
      <w:r w:rsidR="00E76571">
        <w:t xml:space="preserve">that </w:t>
      </w:r>
      <w:r w:rsidR="00E17C76">
        <w:t>this</w:t>
      </w:r>
      <w:r w:rsidR="00E76571">
        <w:t xml:space="preserve"> </w:t>
      </w:r>
      <w:r w:rsidR="00B80855">
        <w:t xml:space="preserve">planned </w:t>
      </w:r>
      <w:r w:rsidR="00E76571">
        <w:t>approach includes an appropriate combination and balance of activities</w:t>
      </w:r>
      <w:r w:rsidR="009A34C0">
        <w:t xml:space="preserve"> </w:t>
      </w:r>
      <w:r w:rsidR="009D1FF3">
        <w:t>which:</w:t>
      </w:r>
    </w:p>
    <w:p w14:paraId="3E50EF52" w14:textId="427A2A88" w:rsidR="009D1FF3" w:rsidRDefault="009A34C0" w:rsidP="00B01B20">
      <w:pPr>
        <w:pStyle w:val="ListParagraph"/>
        <w:numPr>
          <w:ilvl w:val="0"/>
          <w:numId w:val="27"/>
        </w:numPr>
        <w:ind w:left="993" w:hanging="567"/>
      </w:pPr>
      <w:r>
        <w:t xml:space="preserve">support councils to address immediate </w:t>
      </w:r>
      <w:r w:rsidR="00120578">
        <w:t xml:space="preserve">workforce </w:t>
      </w:r>
      <w:proofErr w:type="gramStart"/>
      <w:r>
        <w:t>challenges</w:t>
      </w:r>
      <w:r w:rsidR="00E83D6B">
        <w:t>;</w:t>
      </w:r>
      <w:proofErr w:type="gramEnd"/>
    </w:p>
    <w:p w14:paraId="323F7663" w14:textId="29DA9BF8" w:rsidR="0013663A" w:rsidRDefault="0013663A" w:rsidP="00B01B20">
      <w:pPr>
        <w:pStyle w:val="ListParagraph"/>
        <w:numPr>
          <w:ilvl w:val="0"/>
          <w:numId w:val="27"/>
        </w:numPr>
        <w:ind w:left="993" w:hanging="567"/>
      </w:pPr>
      <w:r>
        <w:t>address fact</w:t>
      </w:r>
      <w:r w:rsidR="00B42CF1">
        <w:t xml:space="preserve">ors which impact on councils’ ability to address </w:t>
      </w:r>
      <w:r w:rsidR="00C10678">
        <w:t xml:space="preserve">workforce </w:t>
      </w:r>
      <w:proofErr w:type="gramStart"/>
      <w:r w:rsidR="00C10678">
        <w:t>issues;</w:t>
      </w:r>
      <w:proofErr w:type="gramEnd"/>
    </w:p>
    <w:p w14:paraId="74BCA0EB" w14:textId="205FE6B2" w:rsidR="009D1FF3" w:rsidRDefault="006421A5" w:rsidP="00B01B20">
      <w:pPr>
        <w:pStyle w:val="ListParagraph"/>
        <w:numPr>
          <w:ilvl w:val="0"/>
          <w:numId w:val="27"/>
        </w:numPr>
        <w:ind w:left="993" w:hanging="567"/>
      </w:pPr>
      <w:r>
        <w:t>identify and</w:t>
      </w:r>
      <w:r w:rsidR="00DF2C85">
        <w:t xml:space="preserve"> </w:t>
      </w:r>
      <w:r w:rsidR="00E17C76">
        <w:t xml:space="preserve">implement </w:t>
      </w:r>
      <w:r w:rsidR="00B01B20">
        <w:t xml:space="preserve">medium to long </w:t>
      </w:r>
      <w:r w:rsidR="00DF2C85">
        <w:t>term</w:t>
      </w:r>
      <w:r w:rsidR="00DB6EB5">
        <w:t xml:space="preserve"> solutions</w:t>
      </w:r>
      <w:r w:rsidR="00DF2C85">
        <w:t xml:space="preserve">.  </w:t>
      </w:r>
    </w:p>
    <w:p w14:paraId="368F1094" w14:textId="5C46FFDA" w:rsidR="009B343C" w:rsidRPr="00267535" w:rsidRDefault="001977B6" w:rsidP="00FC4AEF">
      <w:pPr>
        <w:pStyle w:val="ListParagraph"/>
        <w:numPr>
          <w:ilvl w:val="0"/>
          <w:numId w:val="11"/>
        </w:numPr>
        <w:ind w:left="426" w:hanging="426"/>
      </w:pPr>
      <w:r w:rsidRPr="00267535">
        <w:t xml:space="preserve">LGA will identify those activities </w:t>
      </w:r>
      <w:r w:rsidR="009B343C" w:rsidRPr="00267535">
        <w:t xml:space="preserve">which councils are best placed to </w:t>
      </w:r>
      <w:r w:rsidR="000862DC">
        <w:t>deliver</w:t>
      </w:r>
      <w:r w:rsidR="009B343C" w:rsidRPr="00267535">
        <w:t xml:space="preserve"> with support as appropriate, where </w:t>
      </w:r>
      <w:r w:rsidR="0023167E">
        <w:t>the LGA</w:t>
      </w:r>
      <w:r w:rsidR="009B343C" w:rsidRPr="00267535">
        <w:t xml:space="preserve"> should work with others, and where it </w:t>
      </w:r>
      <w:r w:rsidR="00D62736" w:rsidRPr="00267535">
        <w:t xml:space="preserve">can </w:t>
      </w:r>
      <w:r w:rsidR="0044743C" w:rsidRPr="00267535">
        <w:t>be most effective</w:t>
      </w:r>
      <w:r w:rsidR="00D62736" w:rsidRPr="00267535">
        <w:t xml:space="preserve"> </w:t>
      </w:r>
      <w:r w:rsidR="00D23BF2" w:rsidRPr="00267535">
        <w:t>in</w:t>
      </w:r>
      <w:r w:rsidR="00D62736" w:rsidRPr="00267535">
        <w:t xml:space="preserve"> taking the lead.  </w:t>
      </w:r>
    </w:p>
    <w:p w14:paraId="4865A227" w14:textId="7B51880C" w:rsidR="0013663A" w:rsidRDefault="00601FFE" w:rsidP="00FC4AEF">
      <w:pPr>
        <w:pStyle w:val="ListParagraph"/>
        <w:numPr>
          <w:ilvl w:val="0"/>
          <w:numId w:val="11"/>
        </w:numPr>
        <w:ind w:left="426" w:hanging="426"/>
      </w:pPr>
      <w:r w:rsidRPr="00267535">
        <w:t xml:space="preserve">Executive Advisory Board is asked to </w:t>
      </w:r>
      <w:r w:rsidR="0013663A">
        <w:t xml:space="preserve">consider </w:t>
      </w:r>
      <w:r w:rsidR="00C570A5">
        <w:t xml:space="preserve">whether the proposed approach set out below achieves </w:t>
      </w:r>
      <w:r w:rsidR="00D34878">
        <w:t xml:space="preserve">an appropriate balance between </w:t>
      </w:r>
      <w:r w:rsidR="00EE689B">
        <w:t>the</w:t>
      </w:r>
      <w:r w:rsidR="00120578">
        <w:t xml:space="preserve"> aims set out at </w:t>
      </w:r>
      <w:r w:rsidR="00167097">
        <w:t xml:space="preserve">paragraph </w:t>
      </w:r>
      <w:r w:rsidR="00F72863">
        <w:t>4</w:t>
      </w:r>
      <w:r w:rsidR="00120578">
        <w:t>, above.</w:t>
      </w:r>
    </w:p>
    <w:p w14:paraId="64D8F3C5" w14:textId="0BB0BEC3" w:rsidR="00DF502A" w:rsidRPr="00E837F9" w:rsidRDefault="005A2DD1" w:rsidP="00E837F9">
      <w:pPr>
        <w:ind w:firstLine="0"/>
        <w:rPr>
          <w:u w:val="single"/>
        </w:rPr>
      </w:pPr>
      <w:r w:rsidRPr="00E837F9">
        <w:rPr>
          <w:u w:val="single"/>
        </w:rPr>
        <w:t xml:space="preserve">Medium term: </w:t>
      </w:r>
      <w:r w:rsidR="00EF3107" w:rsidRPr="00E837F9">
        <w:rPr>
          <w:u w:val="single"/>
        </w:rPr>
        <w:t xml:space="preserve">identify </w:t>
      </w:r>
      <w:r w:rsidR="00FF72A0" w:rsidRPr="00E837F9">
        <w:rPr>
          <w:u w:val="single"/>
        </w:rPr>
        <w:t xml:space="preserve">solutions </w:t>
      </w:r>
      <w:r w:rsidR="00EF3107" w:rsidRPr="00E837F9">
        <w:rPr>
          <w:u w:val="single"/>
        </w:rPr>
        <w:t xml:space="preserve">necessary to address the </w:t>
      </w:r>
      <w:r w:rsidR="00DF502A" w:rsidRPr="00E837F9">
        <w:rPr>
          <w:u w:val="single"/>
        </w:rPr>
        <w:t>nature and scale of the challenge for each profession/ service area</w:t>
      </w:r>
      <w:r w:rsidR="00EF3107" w:rsidRPr="00E837F9">
        <w:rPr>
          <w:u w:val="single"/>
        </w:rPr>
        <w:t xml:space="preserve"> and </w:t>
      </w:r>
      <w:r w:rsidR="007D6CF4">
        <w:rPr>
          <w:u w:val="single"/>
        </w:rPr>
        <w:t>develop a plan to</w:t>
      </w:r>
      <w:r w:rsidR="006D29AB">
        <w:rPr>
          <w:u w:val="single"/>
        </w:rPr>
        <w:t xml:space="preserve"> </w:t>
      </w:r>
      <w:r w:rsidR="00EF3107" w:rsidRPr="00E837F9">
        <w:rPr>
          <w:u w:val="single"/>
        </w:rPr>
        <w:t>support their implementation</w:t>
      </w:r>
      <w:r w:rsidR="0080322E" w:rsidRPr="00E837F9">
        <w:rPr>
          <w:u w:val="single"/>
        </w:rPr>
        <w:t xml:space="preserve"> </w:t>
      </w:r>
    </w:p>
    <w:p w14:paraId="0E46AABB" w14:textId="3A57180C" w:rsidR="00D332A6" w:rsidRDefault="0020435C" w:rsidP="00E837F9">
      <w:pPr>
        <w:ind w:left="426" w:hanging="426"/>
      </w:pPr>
      <w:r>
        <w:lastRenderedPageBreak/>
        <w:t>7</w:t>
      </w:r>
      <w:r w:rsidR="00E837F9">
        <w:t>.</w:t>
      </w:r>
      <w:r w:rsidR="00E837F9">
        <w:tab/>
      </w:r>
      <w:r w:rsidR="00B93A80">
        <w:t xml:space="preserve">Officers have </w:t>
      </w:r>
      <w:r w:rsidR="005B116B">
        <w:t xml:space="preserve">mapped work </w:t>
      </w:r>
      <w:r w:rsidR="00402D72">
        <w:t xml:space="preserve">already </w:t>
      </w:r>
      <w:r w:rsidR="005B116B">
        <w:t>underway in relevant services and professions to address the challenge</w:t>
      </w:r>
      <w:r w:rsidR="001B1CA9">
        <w:t xml:space="preserve"> (relevant activity is being </w:t>
      </w:r>
      <w:r w:rsidR="00E2304B">
        <w:t xml:space="preserve">identified and </w:t>
      </w:r>
      <w:r w:rsidR="001B1CA9">
        <w:t>added continually)</w:t>
      </w:r>
      <w:r w:rsidR="00D332A6">
        <w:t xml:space="preserve">.  Appendix </w:t>
      </w:r>
      <w:r w:rsidR="00E13840">
        <w:t>2</w:t>
      </w:r>
      <w:r w:rsidR="00D332A6">
        <w:t xml:space="preserve"> summarises, for each service area in which significant workforce capacity challenges have been identified:</w:t>
      </w:r>
    </w:p>
    <w:p w14:paraId="481087B3" w14:textId="14692E28" w:rsidR="00D332A6" w:rsidRDefault="00984E75" w:rsidP="007B2157">
      <w:pPr>
        <w:ind w:left="851" w:hanging="425"/>
      </w:pPr>
      <w:r>
        <w:t>i)</w:t>
      </w:r>
      <w:r>
        <w:tab/>
      </w:r>
      <w:r w:rsidR="00D332A6" w:rsidRPr="00984E75">
        <w:rPr>
          <w:b/>
          <w:bCs/>
        </w:rPr>
        <w:t>Data on the scale of the capacity gap</w:t>
      </w:r>
      <w:r w:rsidR="00D332A6">
        <w:t xml:space="preserve">, where it exists, </w:t>
      </w:r>
      <w:r w:rsidR="00AA1C46">
        <w:t>or</w:t>
      </w:r>
      <w:r w:rsidR="00D332A6">
        <w:t xml:space="preserve"> any activity underway to </w:t>
      </w:r>
      <w:r w:rsidR="00AA1C46">
        <w:t xml:space="preserve">identify </w:t>
      </w:r>
      <w:proofErr w:type="gramStart"/>
      <w:r w:rsidR="00AA1C46">
        <w:t>it;</w:t>
      </w:r>
      <w:proofErr w:type="gramEnd"/>
    </w:p>
    <w:p w14:paraId="3D32A79C" w14:textId="2E709ACA" w:rsidR="00D332A6" w:rsidRPr="00984E75" w:rsidRDefault="00984E75" w:rsidP="007B2157">
      <w:pPr>
        <w:ind w:left="851" w:hanging="425"/>
        <w:rPr>
          <w:b/>
          <w:bCs/>
        </w:rPr>
      </w:pPr>
      <w:r>
        <w:t>ii)</w:t>
      </w:r>
      <w:r>
        <w:tab/>
      </w:r>
      <w:r w:rsidR="00D332A6" w:rsidRPr="00984E75">
        <w:rPr>
          <w:b/>
          <w:bCs/>
        </w:rPr>
        <w:t xml:space="preserve">Reasons </w:t>
      </w:r>
      <w:r w:rsidR="00D332A6" w:rsidRPr="00D31242">
        <w:t>identified for the recruitment</w:t>
      </w:r>
      <w:r w:rsidR="00D332A6">
        <w:t xml:space="preserve"> </w:t>
      </w:r>
      <w:r w:rsidR="00D332A6" w:rsidRPr="00D31242">
        <w:t>/ retention challenge</w:t>
      </w:r>
      <w:r w:rsidR="006A49FE">
        <w:t xml:space="preserve">, including why people are leaving and where they are going </w:t>
      </w:r>
      <w:proofErr w:type="gramStart"/>
      <w:r w:rsidR="006A49FE">
        <w:t>to</w:t>
      </w:r>
      <w:r w:rsidR="00D332A6">
        <w:t>;</w:t>
      </w:r>
      <w:proofErr w:type="gramEnd"/>
    </w:p>
    <w:p w14:paraId="5B54CD62" w14:textId="6A8D3E10" w:rsidR="00D332A6" w:rsidRPr="00984E75" w:rsidRDefault="00984E75" w:rsidP="007B2157">
      <w:pPr>
        <w:ind w:left="851" w:hanging="425"/>
        <w:rPr>
          <w:b/>
          <w:bCs/>
        </w:rPr>
      </w:pPr>
      <w:r>
        <w:t>iii)</w:t>
      </w:r>
      <w:r>
        <w:tab/>
      </w:r>
      <w:r w:rsidR="00D332A6" w:rsidRPr="00D31242">
        <w:t xml:space="preserve">Relevant </w:t>
      </w:r>
      <w:r w:rsidR="00D332A6" w:rsidRPr="00984E75">
        <w:rPr>
          <w:b/>
          <w:bCs/>
        </w:rPr>
        <w:t>tactics to bring more people into local government</w:t>
      </w:r>
      <w:r w:rsidR="00414AAC">
        <w:t xml:space="preserve"> for this service </w:t>
      </w:r>
      <w:proofErr w:type="gramStart"/>
      <w:r w:rsidR="00414AAC">
        <w:t>area</w:t>
      </w:r>
      <w:r w:rsidR="001E435C">
        <w:t>;</w:t>
      </w:r>
      <w:proofErr w:type="gramEnd"/>
    </w:p>
    <w:p w14:paraId="5F580DE7" w14:textId="31DF3310" w:rsidR="00D332A6" w:rsidRPr="00984E75" w:rsidRDefault="00984E75" w:rsidP="007B2157">
      <w:pPr>
        <w:ind w:left="851" w:hanging="425"/>
        <w:rPr>
          <w:b/>
          <w:bCs/>
        </w:rPr>
      </w:pPr>
      <w:r>
        <w:t>iv)</w:t>
      </w:r>
      <w:r>
        <w:tab/>
      </w:r>
      <w:r w:rsidR="00D332A6" w:rsidRPr="00D31242">
        <w:t xml:space="preserve">Relevant </w:t>
      </w:r>
      <w:r w:rsidR="00D332A6" w:rsidRPr="00984E75">
        <w:rPr>
          <w:b/>
          <w:bCs/>
        </w:rPr>
        <w:t>tactics to address the retention challenge</w:t>
      </w:r>
      <w:r w:rsidR="00414AAC" w:rsidRPr="00984E75">
        <w:rPr>
          <w:b/>
          <w:bCs/>
        </w:rPr>
        <w:t xml:space="preserve"> </w:t>
      </w:r>
      <w:r w:rsidR="00414AAC">
        <w:t xml:space="preserve">for this service </w:t>
      </w:r>
      <w:proofErr w:type="gramStart"/>
      <w:r w:rsidR="00414AAC">
        <w:t>area</w:t>
      </w:r>
      <w:r w:rsidR="00D332A6">
        <w:t>;</w:t>
      </w:r>
      <w:proofErr w:type="gramEnd"/>
    </w:p>
    <w:p w14:paraId="501A46EF" w14:textId="65FB7AD8" w:rsidR="00D332A6" w:rsidRDefault="00984E75" w:rsidP="007B2157">
      <w:pPr>
        <w:ind w:left="851" w:hanging="425"/>
      </w:pPr>
      <w:r>
        <w:t>v)</w:t>
      </w:r>
      <w:r>
        <w:tab/>
      </w:r>
      <w:r w:rsidR="00D332A6" w:rsidRPr="00984E75">
        <w:rPr>
          <w:b/>
          <w:bCs/>
        </w:rPr>
        <w:t>Stakeholders</w:t>
      </w:r>
      <w:r w:rsidR="00D332A6">
        <w:t xml:space="preserve"> with whom the LGA would need to collaborate in any work to address the challenge (in many cases this collaboration is already underway</w:t>
      </w:r>
      <w:proofErr w:type="gramStart"/>
      <w:r w:rsidR="00D332A6">
        <w:t>);</w:t>
      </w:r>
      <w:proofErr w:type="gramEnd"/>
    </w:p>
    <w:p w14:paraId="1B202DDF" w14:textId="62380A55" w:rsidR="00D332A6" w:rsidRPr="00267535" w:rsidRDefault="00984E75" w:rsidP="007B2157">
      <w:pPr>
        <w:ind w:left="851" w:hanging="425"/>
      </w:pPr>
      <w:r>
        <w:t>vi)</w:t>
      </w:r>
      <w:r>
        <w:tab/>
      </w:r>
      <w:r w:rsidR="00D332A6" w:rsidRPr="00984E75">
        <w:rPr>
          <w:b/>
          <w:bCs/>
        </w:rPr>
        <w:t>The LGA’s role</w:t>
      </w:r>
      <w:r w:rsidR="00917CA9">
        <w:t xml:space="preserve"> </w:t>
      </w:r>
      <w:r w:rsidR="00D332A6" w:rsidRPr="00267535">
        <w:t>(work completed or underway shown in italics</w:t>
      </w:r>
      <w:r w:rsidR="00861E4A">
        <w:t xml:space="preserve">, other potential </w:t>
      </w:r>
      <w:r w:rsidR="00516F6F">
        <w:t>activity shown in normal text</w:t>
      </w:r>
      <w:r w:rsidR="00D332A6" w:rsidRPr="00267535">
        <w:t>).</w:t>
      </w:r>
    </w:p>
    <w:p w14:paraId="5FE5CF18" w14:textId="29ABAB3C" w:rsidR="00D332A6" w:rsidRPr="00267535" w:rsidRDefault="0020435C" w:rsidP="00E837F9">
      <w:pPr>
        <w:ind w:left="426" w:hanging="426"/>
      </w:pPr>
      <w:r>
        <w:t>8</w:t>
      </w:r>
      <w:r w:rsidR="00E837F9">
        <w:t>.</w:t>
      </w:r>
      <w:r w:rsidR="00E837F9">
        <w:tab/>
      </w:r>
      <w:r w:rsidR="001B1CA9" w:rsidRPr="00267535">
        <w:t xml:space="preserve">This analysis </w:t>
      </w:r>
      <w:r w:rsidR="00912D7A" w:rsidRPr="00267535">
        <w:t xml:space="preserve">and </w:t>
      </w:r>
      <w:r w:rsidR="0091523C">
        <w:t xml:space="preserve">other </w:t>
      </w:r>
      <w:r w:rsidR="34234E5D" w:rsidRPr="00267535">
        <w:t>research</w:t>
      </w:r>
      <w:r w:rsidR="006A49FE">
        <w:t xml:space="preserve"> conducted to date</w:t>
      </w:r>
      <w:r w:rsidR="001B1CA9" w:rsidRPr="00267535">
        <w:t xml:space="preserve"> </w:t>
      </w:r>
      <w:r w:rsidR="00912D7A" w:rsidRPr="00267535">
        <w:t>confirm</w:t>
      </w:r>
      <w:r w:rsidR="387B1EA8" w:rsidRPr="00267535">
        <w:t>s</w:t>
      </w:r>
      <w:r w:rsidR="00912D7A" w:rsidRPr="00267535">
        <w:t xml:space="preserve"> that:</w:t>
      </w:r>
    </w:p>
    <w:p w14:paraId="3FB24E8E" w14:textId="07A9795B" w:rsidR="001B1CA9" w:rsidRPr="00267535" w:rsidRDefault="00F60430" w:rsidP="00912D7A">
      <w:pPr>
        <w:pStyle w:val="ListParagraph"/>
        <w:numPr>
          <w:ilvl w:val="0"/>
          <w:numId w:val="23"/>
        </w:numPr>
        <w:ind w:left="851" w:hanging="425"/>
      </w:pPr>
      <w:r>
        <w:t xml:space="preserve">There is </w:t>
      </w:r>
      <w:r w:rsidR="00645EC5">
        <w:t xml:space="preserve">already </w:t>
      </w:r>
      <w:r>
        <w:t>work underway</w:t>
      </w:r>
      <w:r w:rsidR="006423A1" w:rsidRPr="00267535">
        <w:t xml:space="preserve"> </w:t>
      </w:r>
      <w:r w:rsidR="0044381B">
        <w:t>in</w:t>
      </w:r>
      <w:r w:rsidR="006423A1" w:rsidRPr="00267535">
        <w:t xml:space="preserve"> some key service areas </w:t>
      </w:r>
      <w:r>
        <w:t xml:space="preserve">to develop a more detailed understanding of the </w:t>
      </w:r>
      <w:r w:rsidR="0044381B">
        <w:t xml:space="preserve">capacity gaps and the best solutions to address </w:t>
      </w:r>
      <w:proofErr w:type="gramStart"/>
      <w:r w:rsidR="0044381B">
        <w:t>them;</w:t>
      </w:r>
      <w:proofErr w:type="gramEnd"/>
    </w:p>
    <w:p w14:paraId="435FDA6F" w14:textId="5BE8C4AB" w:rsidR="008174C1" w:rsidRPr="00267535" w:rsidRDefault="00C9282E" w:rsidP="00912D7A">
      <w:pPr>
        <w:pStyle w:val="ListParagraph"/>
        <w:numPr>
          <w:ilvl w:val="0"/>
          <w:numId w:val="23"/>
        </w:numPr>
        <w:ind w:left="851" w:hanging="425"/>
      </w:pPr>
      <w:r w:rsidRPr="00267535">
        <w:t>T</w:t>
      </w:r>
      <w:r w:rsidR="008174C1" w:rsidRPr="00267535">
        <w:t>he issues and solutions for each service area are varied</w:t>
      </w:r>
      <w:r w:rsidR="002E001F">
        <w:t xml:space="preserve"> and in some cases are impacted by issues in other </w:t>
      </w:r>
      <w:proofErr w:type="gramStart"/>
      <w:r w:rsidR="002E001F">
        <w:t>sectors</w:t>
      </w:r>
      <w:r w:rsidR="008174C1" w:rsidRPr="00267535">
        <w:t>;</w:t>
      </w:r>
      <w:proofErr w:type="gramEnd"/>
    </w:p>
    <w:p w14:paraId="4B9972D8" w14:textId="7280C755" w:rsidR="006423A1" w:rsidRPr="00267535" w:rsidRDefault="00C9282E" w:rsidP="00912D7A">
      <w:pPr>
        <w:pStyle w:val="ListParagraph"/>
        <w:numPr>
          <w:ilvl w:val="0"/>
          <w:numId w:val="23"/>
        </w:numPr>
        <w:ind w:left="851" w:hanging="425"/>
      </w:pPr>
      <w:r w:rsidRPr="00267535">
        <w:t>I</w:t>
      </w:r>
      <w:r w:rsidR="006423A1" w:rsidRPr="00267535">
        <w:t>n some service areas, it is appropriate that a holistic</w:t>
      </w:r>
      <w:r w:rsidR="00DE44DB" w:rsidRPr="00267535">
        <w:t>, multi-agency</w:t>
      </w:r>
      <w:r w:rsidR="006423A1" w:rsidRPr="00267535">
        <w:t xml:space="preserve"> approach is taken </w:t>
      </w:r>
      <w:r w:rsidR="00DE44DB" w:rsidRPr="00267535">
        <w:t>(for example, adult social care and health</w:t>
      </w:r>
      <w:r w:rsidR="006C24A1" w:rsidRPr="00267535">
        <w:t>, including both directly employed and independent sectors</w:t>
      </w:r>
      <w:r w:rsidR="00DE44DB" w:rsidRPr="00267535">
        <w:t>)</w:t>
      </w:r>
      <w:r w:rsidR="00550001" w:rsidRPr="00267535">
        <w:t xml:space="preserve">, rather than addressing local government </w:t>
      </w:r>
      <w:proofErr w:type="gramStart"/>
      <w:r w:rsidR="00550001" w:rsidRPr="00267535">
        <w:t>separately;</w:t>
      </w:r>
      <w:proofErr w:type="gramEnd"/>
    </w:p>
    <w:p w14:paraId="7AAB9125" w14:textId="3431F0D5" w:rsidR="00806126" w:rsidRPr="00267535" w:rsidRDefault="00C9282E" w:rsidP="00912D7A">
      <w:pPr>
        <w:pStyle w:val="ListParagraph"/>
        <w:numPr>
          <w:ilvl w:val="0"/>
          <w:numId w:val="23"/>
        </w:numPr>
        <w:ind w:left="851" w:hanging="425"/>
      </w:pPr>
      <w:r w:rsidRPr="00267535">
        <w:t>I</w:t>
      </w:r>
      <w:r w:rsidR="00550001" w:rsidRPr="00267535">
        <w:t xml:space="preserve">n many instances, </w:t>
      </w:r>
      <w:r w:rsidR="00806126" w:rsidRPr="00267535">
        <w:t xml:space="preserve">the relevant professional body takes the lead in workforce planning </w:t>
      </w:r>
      <w:r w:rsidR="00DE44DB" w:rsidRPr="00267535">
        <w:t xml:space="preserve">for their profession rather than employers in discussion with the academic </w:t>
      </w:r>
      <w:proofErr w:type="gramStart"/>
      <w:r w:rsidR="00DE44DB" w:rsidRPr="00267535">
        <w:t>sector</w:t>
      </w:r>
      <w:r w:rsidR="00400C2E" w:rsidRPr="00267535">
        <w:t>;</w:t>
      </w:r>
      <w:proofErr w:type="gramEnd"/>
      <w:r w:rsidR="00DE44DB" w:rsidRPr="00267535">
        <w:t xml:space="preserve">  </w:t>
      </w:r>
    </w:p>
    <w:p w14:paraId="6AAF20C9" w14:textId="6E60097F" w:rsidR="00EA1A8C" w:rsidRPr="00267535" w:rsidRDefault="00F9238C" w:rsidP="00912D7A">
      <w:pPr>
        <w:pStyle w:val="ListParagraph"/>
        <w:numPr>
          <w:ilvl w:val="0"/>
          <w:numId w:val="23"/>
        </w:numPr>
        <w:ind w:left="851" w:hanging="425"/>
      </w:pPr>
      <w:r w:rsidRPr="00267535">
        <w:t>W</w:t>
      </w:r>
      <w:r w:rsidR="00DE44DB" w:rsidRPr="00267535">
        <w:t xml:space="preserve">hile vacancy data is available for some service areas, it is not a full or consistent </w:t>
      </w:r>
      <w:r w:rsidR="009977FA" w:rsidRPr="00267535">
        <w:t>picture</w:t>
      </w:r>
      <w:r w:rsidR="00F705A0" w:rsidRPr="00267535">
        <w:t>.  Not all councils hold vacancies, some use agency and/or interim arrangements and ‘</w:t>
      </w:r>
      <w:proofErr w:type="gramStart"/>
      <w:r w:rsidR="00F705A0" w:rsidRPr="00267535">
        <w:t>workarounds’</w:t>
      </w:r>
      <w:proofErr w:type="gramEnd"/>
      <w:r w:rsidR="00F705A0" w:rsidRPr="00267535">
        <w:t xml:space="preserve">.  </w:t>
      </w:r>
      <w:r w:rsidR="67BFE4B8">
        <w:t xml:space="preserve">Others do not record as vacancies, posts that they cannot afford to fill. </w:t>
      </w:r>
      <w:r w:rsidR="00F705A0" w:rsidRPr="00267535">
        <w:t xml:space="preserve">This </w:t>
      </w:r>
      <w:r w:rsidR="00EA1A8C" w:rsidRPr="00267535">
        <w:t xml:space="preserve">limits the potential for a </w:t>
      </w:r>
      <w:r w:rsidR="00C0283F">
        <w:t>detailed</w:t>
      </w:r>
      <w:r w:rsidR="00C0283F" w:rsidRPr="00267535">
        <w:t xml:space="preserve"> </w:t>
      </w:r>
      <w:r w:rsidR="00EA1A8C" w:rsidRPr="00267535">
        <w:t xml:space="preserve">‘gap </w:t>
      </w:r>
      <w:proofErr w:type="gramStart"/>
      <w:r w:rsidR="00EA1A8C" w:rsidRPr="00267535">
        <w:t>analysis’</w:t>
      </w:r>
      <w:proofErr w:type="gramEnd"/>
      <w:r w:rsidR="00EA1A8C" w:rsidRPr="00267535">
        <w:t xml:space="preserve"> </w:t>
      </w:r>
      <w:r w:rsidR="001E7266">
        <w:t>of</w:t>
      </w:r>
      <w:r w:rsidR="00EA1A8C" w:rsidRPr="00267535">
        <w:t xml:space="preserve"> the </w:t>
      </w:r>
      <w:r w:rsidR="0098250C" w:rsidRPr="00267535">
        <w:t>scale and nature of vacancies</w:t>
      </w:r>
      <w:r w:rsidR="009B1178">
        <w:t>;</w:t>
      </w:r>
    </w:p>
    <w:p w14:paraId="3D026467" w14:textId="27C9D1C9" w:rsidR="00806D23" w:rsidRPr="00267535" w:rsidRDefault="00F9238C" w:rsidP="00912D7A">
      <w:pPr>
        <w:pStyle w:val="ListParagraph"/>
        <w:numPr>
          <w:ilvl w:val="0"/>
          <w:numId w:val="23"/>
        </w:numPr>
        <w:ind w:left="851" w:hanging="425"/>
      </w:pPr>
      <w:r w:rsidRPr="00267535">
        <w:t>W</w:t>
      </w:r>
      <w:r w:rsidR="00440186" w:rsidRPr="00267535">
        <w:t>orkforce planning needs to start at regional or sub-regional level, based on local data</w:t>
      </w:r>
      <w:r w:rsidR="002C1C5D">
        <w:t xml:space="preserve"> and informed by </w:t>
      </w:r>
      <w:r w:rsidR="00E17F87">
        <w:t>impacts on local economies</w:t>
      </w:r>
      <w:r w:rsidR="00A12D5C">
        <w:t>: it is already in place or in development in some local areas and regions</w:t>
      </w:r>
      <w:r w:rsidR="00440186" w:rsidRPr="00267535">
        <w:t xml:space="preserve">.  The LGA undertakes national surveys to identify key trend data on council workforce issues and provides direct support to councils </w:t>
      </w:r>
      <w:r w:rsidR="00CD3EF6" w:rsidRPr="00267535">
        <w:t>for</w:t>
      </w:r>
      <w:r w:rsidR="00440186" w:rsidRPr="00267535">
        <w:t xml:space="preserve"> workforce planning at local level, which increases the skills </w:t>
      </w:r>
      <w:r w:rsidR="00440186" w:rsidRPr="00267535">
        <w:lastRenderedPageBreak/>
        <w:t>and capacity of council HR teams.  Th</w:t>
      </w:r>
      <w:r w:rsidR="00783DC5">
        <w:t>e</w:t>
      </w:r>
      <w:r w:rsidR="00440186" w:rsidRPr="00267535">
        <w:t xml:space="preserve"> LGA’s </w:t>
      </w:r>
      <w:hyperlink r:id="rId13">
        <w:r w:rsidR="00440186" w:rsidRPr="00267535">
          <w:rPr>
            <w:rStyle w:val="Hyperlink"/>
            <w:color w:val="auto"/>
          </w:rPr>
          <w:t>Work Local</w:t>
        </w:r>
      </w:hyperlink>
      <w:r w:rsidR="00440186" w:rsidRPr="00267535">
        <w:t xml:space="preserve"> approach to wider employment and skills planning is the policy context to this local use of data to determine local needs. </w:t>
      </w:r>
    </w:p>
    <w:p w14:paraId="128A31BA" w14:textId="59527EE4" w:rsidR="00C97D8B" w:rsidRDefault="0020435C" w:rsidP="00E837F9">
      <w:pPr>
        <w:ind w:left="426" w:hanging="426"/>
      </w:pPr>
      <w:r>
        <w:t>9</w:t>
      </w:r>
      <w:r w:rsidR="00E837F9">
        <w:t>.</w:t>
      </w:r>
      <w:r w:rsidR="00E837F9">
        <w:tab/>
      </w:r>
      <w:r w:rsidR="009B1178">
        <w:t>It is proposed to</w:t>
      </w:r>
      <w:r w:rsidR="00C97D8B">
        <w:t>:</w:t>
      </w:r>
    </w:p>
    <w:p w14:paraId="17D8DD46" w14:textId="59F099BC" w:rsidR="00C97D8B" w:rsidRDefault="00C97D8B" w:rsidP="00397CC6">
      <w:pPr>
        <w:pStyle w:val="ListParagraph"/>
        <w:ind w:left="851" w:hanging="425"/>
      </w:pPr>
      <w:r>
        <w:t>i)</w:t>
      </w:r>
      <w:r>
        <w:tab/>
      </w:r>
      <w:r w:rsidR="00C03F53">
        <w:t>i</w:t>
      </w:r>
      <w:r w:rsidR="00024685">
        <w:t>ncrease work with relevant stakeholders (including professional bodies</w:t>
      </w:r>
      <w:r w:rsidR="00EE3959">
        <w:t xml:space="preserve"> and</w:t>
      </w:r>
      <w:r w:rsidR="00024685">
        <w:t xml:space="preserve"> Government departments) to </w:t>
      </w:r>
      <w:r w:rsidR="00B460CF">
        <w:t xml:space="preserve">further </w:t>
      </w:r>
      <w:r w:rsidR="00C814FA">
        <w:t xml:space="preserve">analyse existing data into the capacity gap </w:t>
      </w:r>
      <w:r w:rsidR="00634273">
        <w:t xml:space="preserve">for all sector service areas experiencing significant workforce challenges </w:t>
      </w:r>
      <w:r w:rsidR="00071102">
        <w:t xml:space="preserve">and to </w:t>
      </w:r>
      <w:r w:rsidR="0016047A">
        <w:t xml:space="preserve">work with them to </w:t>
      </w:r>
      <w:r w:rsidR="00071102">
        <w:t>take</w:t>
      </w:r>
      <w:r w:rsidR="00634273">
        <w:t xml:space="preserve"> </w:t>
      </w:r>
      <w:r w:rsidR="00C814FA">
        <w:t xml:space="preserve">any further action </w:t>
      </w:r>
      <w:r w:rsidR="003D5AE4">
        <w:t xml:space="preserve">necessary </w:t>
      </w:r>
      <w:r w:rsidR="00C814FA">
        <w:t>to</w:t>
      </w:r>
      <w:r w:rsidR="00634273">
        <w:t xml:space="preserve"> </w:t>
      </w:r>
      <w:r w:rsidR="003909AC">
        <w:t xml:space="preserve">better understand and </w:t>
      </w:r>
      <w:r w:rsidR="00634273">
        <w:t>address the gap</w:t>
      </w:r>
      <w:r w:rsidR="00C03F53">
        <w:t xml:space="preserve">.  </w:t>
      </w:r>
      <w:r w:rsidR="008F666E">
        <w:t xml:space="preserve">This </w:t>
      </w:r>
      <w:r w:rsidR="003D5AE4">
        <w:t xml:space="preserve">work </w:t>
      </w:r>
      <w:r w:rsidR="008F666E">
        <w:t xml:space="preserve">might identify, for example, that the ‘pool’ of </w:t>
      </w:r>
      <w:r w:rsidR="009A7089">
        <w:t>suitably qualified candidates</w:t>
      </w:r>
      <w:r w:rsidR="008F666E">
        <w:t xml:space="preserve"> </w:t>
      </w:r>
      <w:r w:rsidR="009A7089">
        <w:t xml:space="preserve">is too </w:t>
      </w:r>
      <w:proofErr w:type="gramStart"/>
      <w:r w:rsidR="009A7089">
        <w:t>small</w:t>
      </w:r>
      <w:proofErr w:type="gramEnd"/>
      <w:r w:rsidR="009A7089">
        <w:t xml:space="preserve"> and action is needed </w:t>
      </w:r>
      <w:r w:rsidR="00895E4E">
        <w:t xml:space="preserve">to increase the </w:t>
      </w:r>
      <w:r w:rsidR="00796D79">
        <w:t>‘</w:t>
      </w:r>
      <w:r w:rsidR="00895E4E">
        <w:t>supply</w:t>
      </w:r>
      <w:r w:rsidR="00796D79">
        <w:t>’.</w:t>
      </w:r>
      <w:r w:rsidR="00895E4E">
        <w:t xml:space="preserve">  </w:t>
      </w:r>
      <w:r w:rsidR="00B85B0B">
        <w:t>For other</w:t>
      </w:r>
      <w:r w:rsidR="00895E4E">
        <w:t xml:space="preserve"> roles</w:t>
      </w:r>
      <w:r w:rsidR="00B85B0B">
        <w:t xml:space="preserve">, </w:t>
      </w:r>
      <w:r w:rsidR="0039681A">
        <w:t>‘grow your own’ activity by councils (or groups of councils) will be appropriate.</w:t>
      </w:r>
      <w:r w:rsidR="00F160C7">
        <w:t xml:space="preserve">  In other cases, there will be sufficient people with the relevant qualifications overall, but further activity </w:t>
      </w:r>
      <w:r w:rsidR="00922B72">
        <w:t xml:space="preserve">is </w:t>
      </w:r>
      <w:r w:rsidR="00F160C7">
        <w:t>required to attract them to work in the sector.</w:t>
      </w:r>
      <w:r w:rsidR="00C55EE4">
        <w:t xml:space="preserve">  For each service area, it is anticipated that there will be a combination of factors and </w:t>
      </w:r>
      <w:proofErr w:type="gramStart"/>
      <w:r w:rsidR="00C55EE4">
        <w:t>short, medium and long term</w:t>
      </w:r>
      <w:proofErr w:type="gramEnd"/>
      <w:r w:rsidR="00C55EE4">
        <w:t xml:space="preserve"> solutions, including continued use of good practice and </w:t>
      </w:r>
      <w:r w:rsidR="00732019">
        <w:t xml:space="preserve">improvement </w:t>
      </w:r>
      <w:r w:rsidR="00C55EE4">
        <w:t>support</w:t>
      </w:r>
      <w:r>
        <w:t>;</w:t>
      </w:r>
    </w:p>
    <w:p w14:paraId="19E24D17" w14:textId="081E6CE4" w:rsidR="00A57F6A" w:rsidRPr="00A57F6A" w:rsidRDefault="00A57F6A" w:rsidP="00397CC6">
      <w:pPr>
        <w:pStyle w:val="ListParagraph"/>
        <w:ind w:left="851" w:hanging="425"/>
      </w:pPr>
      <w:r>
        <w:t>ii)</w:t>
      </w:r>
      <w:r>
        <w:tab/>
      </w:r>
      <w:r w:rsidR="003C140F">
        <w:t>c</w:t>
      </w:r>
      <w:r w:rsidR="00C97D8B" w:rsidRPr="00E00ADA">
        <w:t xml:space="preserve">ontinue to engage with HR leads in councils via regional </w:t>
      </w:r>
      <w:r w:rsidR="00C97D8B" w:rsidRPr="00E00ADA">
        <w:rPr>
          <w:rFonts w:cs="Arial"/>
        </w:rPr>
        <w:t xml:space="preserve">networks, regional employer organisations etc, </w:t>
      </w:r>
      <w:r w:rsidR="00C97D8B">
        <w:rPr>
          <w:rFonts w:cs="Arial"/>
        </w:rPr>
        <w:t xml:space="preserve">and </w:t>
      </w:r>
      <w:r w:rsidR="00C97D8B" w:rsidRPr="00E00ADA">
        <w:rPr>
          <w:rFonts w:eastAsia="Calibri" w:cs="Arial"/>
        </w:rPr>
        <w:t>continue to run the LGA’s workforce planning network</w:t>
      </w:r>
      <w:r w:rsidR="00AA31EB">
        <w:rPr>
          <w:rStyle w:val="FootnoteReference"/>
          <w:rFonts w:eastAsia="Calibri" w:cs="Arial"/>
        </w:rPr>
        <w:footnoteReference w:id="2"/>
      </w:r>
      <w:r w:rsidR="00C97D8B" w:rsidRPr="00E00ADA">
        <w:rPr>
          <w:rFonts w:eastAsia="Calibri" w:cs="Arial"/>
        </w:rPr>
        <w:t xml:space="preserve"> to help councils </w:t>
      </w:r>
      <w:r w:rsidR="00C97D8B">
        <w:rPr>
          <w:rFonts w:eastAsia="Calibri" w:cs="Arial"/>
        </w:rPr>
        <w:t>with</w:t>
      </w:r>
      <w:r w:rsidR="00C97D8B" w:rsidRPr="00E00ADA">
        <w:rPr>
          <w:rFonts w:eastAsia="Calibri" w:cs="Arial"/>
        </w:rPr>
        <w:t xml:space="preserve"> long term workplace planning</w:t>
      </w:r>
      <w:r w:rsidR="00C97D8B">
        <w:rPr>
          <w:rFonts w:eastAsia="Calibri" w:cs="Arial"/>
        </w:rPr>
        <w:t xml:space="preserve">, </w:t>
      </w:r>
      <w:r w:rsidR="00C97D8B" w:rsidRPr="00E00ADA">
        <w:rPr>
          <w:rFonts w:cs="Arial"/>
        </w:rPr>
        <w:t xml:space="preserve">recruitment campaigns and practices, to identify where any further support </w:t>
      </w:r>
      <w:r w:rsidR="00C97D8B">
        <w:rPr>
          <w:rFonts w:cs="Arial"/>
        </w:rPr>
        <w:t xml:space="preserve">is </w:t>
      </w:r>
      <w:r w:rsidR="00C97D8B" w:rsidRPr="00E00ADA">
        <w:rPr>
          <w:rFonts w:cs="Arial"/>
        </w:rPr>
        <w:t>needed (</w:t>
      </w:r>
      <w:r w:rsidR="00C97D8B">
        <w:rPr>
          <w:rFonts w:cs="Arial"/>
        </w:rPr>
        <w:t xml:space="preserve">to </w:t>
      </w:r>
      <w:r w:rsidR="00C97D8B" w:rsidRPr="00E00ADA">
        <w:rPr>
          <w:rFonts w:cs="Arial"/>
        </w:rPr>
        <w:t>be provided by the LGA or others) and potential</w:t>
      </w:r>
      <w:r w:rsidR="00C97D8B" w:rsidRPr="00E00ADA">
        <w:t xml:space="preserve"> sources for funding this </w:t>
      </w:r>
      <w:proofErr w:type="gramStart"/>
      <w:r w:rsidR="00C97D8B" w:rsidRPr="008177A1">
        <w:t>support</w:t>
      </w:r>
      <w:r w:rsidR="00AE7D7F">
        <w:t>;</w:t>
      </w:r>
      <w:proofErr w:type="gramEnd"/>
      <w:r w:rsidR="00C97D8B" w:rsidRPr="008177A1">
        <w:t xml:space="preserve"> </w:t>
      </w:r>
    </w:p>
    <w:p w14:paraId="20DC3A98" w14:textId="1C022FA0" w:rsidR="00C97D8B" w:rsidRDefault="003C140F" w:rsidP="00397CC6">
      <w:pPr>
        <w:pStyle w:val="ListParagraph"/>
        <w:numPr>
          <w:ilvl w:val="0"/>
          <w:numId w:val="27"/>
        </w:numPr>
        <w:ind w:left="851" w:hanging="425"/>
      </w:pPr>
      <w:r>
        <w:t>c</w:t>
      </w:r>
      <w:r w:rsidR="00C97D8B" w:rsidRPr="00A57F6A">
        <w:t>onduct new research to map education and training providers relevant to career pathways for professions and service areas experiencing capacity challenges (where this information is not already identified, for example by professional bodies).  This aim of this new research would be to inform national, regional and local</w:t>
      </w:r>
      <w:r w:rsidR="00C97D8B" w:rsidRPr="008177A1">
        <w:t xml:space="preserve"> workforce planning and possible solutions to address the gaps, in collaboration with relevant professional bodies, employer and sector bodies and the relevant Government departments</w:t>
      </w:r>
      <w:r w:rsidR="002308B8">
        <w:t xml:space="preserve"> and is subject to agreement </w:t>
      </w:r>
      <w:r w:rsidR="00CF6F47">
        <w:t xml:space="preserve">over funding with </w:t>
      </w:r>
      <w:r w:rsidR="00953F8D">
        <w:t xml:space="preserve">the </w:t>
      </w:r>
      <w:r w:rsidR="00CF6F47">
        <w:t>D</w:t>
      </w:r>
      <w:r w:rsidR="00953F8D">
        <w:t xml:space="preserve">epartment of </w:t>
      </w:r>
      <w:r w:rsidR="00CF6F47">
        <w:t>L</w:t>
      </w:r>
      <w:r w:rsidR="00953F8D">
        <w:t xml:space="preserve">evelling </w:t>
      </w:r>
      <w:r w:rsidR="00CF6F47">
        <w:t>U</w:t>
      </w:r>
      <w:r w:rsidR="00953F8D">
        <w:t xml:space="preserve">p </w:t>
      </w:r>
      <w:r w:rsidR="00CF6F47">
        <w:t>H</w:t>
      </w:r>
      <w:r w:rsidR="00953F8D">
        <w:t xml:space="preserve">ousing and </w:t>
      </w:r>
      <w:r w:rsidR="00CF6F47">
        <w:t>C</w:t>
      </w:r>
      <w:r w:rsidR="00953F8D">
        <w:t>ommunities (DLUHC)</w:t>
      </w:r>
      <w:r w:rsidR="00CF6F47">
        <w:t xml:space="preserve"> </w:t>
      </w:r>
      <w:r w:rsidR="002308B8">
        <w:t xml:space="preserve">as part of the LGA’s </w:t>
      </w:r>
      <w:r w:rsidR="00FC34B1">
        <w:t>I</w:t>
      </w:r>
      <w:r w:rsidR="00CF6F47">
        <w:t xml:space="preserve">mprovement </w:t>
      </w:r>
      <w:r w:rsidR="004A2DF4">
        <w:t>P</w:t>
      </w:r>
      <w:r w:rsidR="00CF6F47">
        <w:t xml:space="preserve">rogramme for </w:t>
      </w:r>
      <w:proofErr w:type="gramStart"/>
      <w:r w:rsidR="00CF6F47">
        <w:t>2023/24</w:t>
      </w:r>
      <w:r w:rsidR="00397CC6">
        <w:t>;</w:t>
      </w:r>
      <w:proofErr w:type="gramEnd"/>
      <w:r w:rsidR="00C97D8B" w:rsidRPr="008177A1">
        <w:t xml:space="preserve">  </w:t>
      </w:r>
    </w:p>
    <w:p w14:paraId="66AD087F" w14:textId="77777777" w:rsidR="001B03CC" w:rsidRDefault="003C140F" w:rsidP="00397CC6">
      <w:pPr>
        <w:pStyle w:val="ListParagraph"/>
        <w:numPr>
          <w:ilvl w:val="0"/>
          <w:numId w:val="27"/>
        </w:numPr>
        <w:ind w:left="851" w:hanging="425"/>
      </w:pPr>
      <w:r>
        <w:t>r</w:t>
      </w:r>
      <w:r w:rsidR="00397CC6" w:rsidRPr="00A57F6A">
        <w:t xml:space="preserve">eview and update the LGA’s support and representational activity in light of the above and </w:t>
      </w:r>
      <w:r w:rsidR="008907CF">
        <w:t xml:space="preserve">take appropriate action on </w:t>
      </w:r>
      <w:r w:rsidR="00397CC6" w:rsidRPr="00A57F6A">
        <w:t xml:space="preserve">any gaps </w:t>
      </w:r>
      <w:proofErr w:type="gramStart"/>
      <w:r w:rsidR="00397CC6" w:rsidRPr="00A57F6A">
        <w:t>identified</w:t>
      </w:r>
      <w:r w:rsidR="001B03CC">
        <w:t>;</w:t>
      </w:r>
      <w:proofErr w:type="gramEnd"/>
    </w:p>
    <w:p w14:paraId="55167C39" w14:textId="0ED72388" w:rsidR="00397CC6" w:rsidRPr="008177A1" w:rsidRDefault="001B03CC" w:rsidP="00397CC6">
      <w:pPr>
        <w:pStyle w:val="ListParagraph"/>
        <w:numPr>
          <w:ilvl w:val="0"/>
          <w:numId w:val="27"/>
        </w:numPr>
        <w:ind w:left="851" w:hanging="425"/>
      </w:pPr>
      <w:r>
        <w:t>set out actions arising from i) – iv) above in a sector-wide plan</w:t>
      </w:r>
      <w:r w:rsidR="00C076F7">
        <w:t xml:space="preserve"> to ensure a coordinated approach to address the local government workforce capacity challenge.</w:t>
      </w:r>
    </w:p>
    <w:p w14:paraId="41ACA71D" w14:textId="418C2116" w:rsidR="0039681A" w:rsidRDefault="0020435C" w:rsidP="008A314F">
      <w:pPr>
        <w:ind w:left="426" w:hanging="426"/>
      </w:pPr>
      <w:r>
        <w:t>10.</w:t>
      </w:r>
      <w:r>
        <w:tab/>
      </w:r>
      <w:r w:rsidR="0039681A">
        <w:t>Where appropriate,</w:t>
      </w:r>
      <w:r w:rsidR="00C03F53">
        <w:t xml:space="preserve"> this </w:t>
      </w:r>
      <w:r w:rsidR="00A0044A">
        <w:t xml:space="preserve">activity </w:t>
      </w:r>
      <w:r w:rsidR="00C03F53">
        <w:t xml:space="preserve">may lead to discussions with professional bodies and Government </w:t>
      </w:r>
      <w:r w:rsidR="00C03F53" w:rsidRPr="00E00ADA">
        <w:t xml:space="preserve">departments to ensure an appropriate ‘supply’ </w:t>
      </w:r>
      <w:r w:rsidR="00835F06">
        <w:t xml:space="preserve">by education and training providers </w:t>
      </w:r>
      <w:r w:rsidR="00C03F53" w:rsidRPr="00E00ADA">
        <w:t xml:space="preserve">of </w:t>
      </w:r>
      <w:r w:rsidR="00B05685" w:rsidRPr="00E00ADA">
        <w:t>people with the relevant qualifications</w:t>
      </w:r>
      <w:r w:rsidR="00E00ADA" w:rsidRPr="00E00ADA">
        <w:t xml:space="preserve"> to meet the </w:t>
      </w:r>
      <w:r w:rsidR="00835F06">
        <w:t xml:space="preserve">sector’s </w:t>
      </w:r>
      <w:r w:rsidR="00E00ADA" w:rsidRPr="00E00ADA">
        <w:t>needs</w:t>
      </w:r>
      <w:r w:rsidR="00835F06">
        <w:t>.</w:t>
      </w:r>
    </w:p>
    <w:p w14:paraId="236C9E9F" w14:textId="7406DED4" w:rsidR="009B1178" w:rsidRPr="00E00ADA" w:rsidRDefault="008A314F" w:rsidP="008A314F">
      <w:pPr>
        <w:ind w:left="426" w:hanging="426"/>
      </w:pPr>
      <w:r>
        <w:lastRenderedPageBreak/>
        <w:t>11.</w:t>
      </w:r>
      <w:r>
        <w:tab/>
      </w:r>
      <w:r w:rsidR="00B05685" w:rsidRPr="00E00ADA">
        <w:t xml:space="preserve">Consideration </w:t>
      </w:r>
      <w:r w:rsidR="003170B9" w:rsidRPr="00E00ADA">
        <w:t xml:space="preserve">needs to be given as to how this activity can be resourced, </w:t>
      </w:r>
      <w:proofErr w:type="gramStart"/>
      <w:r w:rsidR="003170B9" w:rsidRPr="00E00ADA">
        <w:t>in light of</w:t>
      </w:r>
      <w:proofErr w:type="gramEnd"/>
      <w:r w:rsidR="003170B9" w:rsidRPr="00E00ADA">
        <w:t xml:space="preserve"> other work to deliver the priorities in the LGA Business Plan.</w:t>
      </w:r>
    </w:p>
    <w:p w14:paraId="48AC57A5" w14:textId="07E5A0C5" w:rsidR="00077592" w:rsidRPr="008A314F" w:rsidRDefault="00D51AF5" w:rsidP="003A0CF8">
      <w:pPr>
        <w:ind w:firstLine="0"/>
        <w:rPr>
          <w:u w:val="single"/>
        </w:rPr>
      </w:pPr>
      <w:r w:rsidRPr="008A314F">
        <w:rPr>
          <w:u w:val="single"/>
        </w:rPr>
        <w:t xml:space="preserve">Short term and ongoing: </w:t>
      </w:r>
      <w:r w:rsidR="000D5CFD" w:rsidRPr="008A314F">
        <w:rPr>
          <w:u w:val="single"/>
        </w:rPr>
        <w:t xml:space="preserve">Continue to </w:t>
      </w:r>
      <w:r w:rsidR="001111DB" w:rsidRPr="008A314F">
        <w:rPr>
          <w:u w:val="single"/>
        </w:rPr>
        <w:t xml:space="preserve">provide and enhance </w:t>
      </w:r>
      <w:r w:rsidR="000D5CFD" w:rsidRPr="008A314F">
        <w:rPr>
          <w:u w:val="single"/>
        </w:rPr>
        <w:t>s</w:t>
      </w:r>
      <w:r w:rsidR="00077592" w:rsidRPr="008A314F">
        <w:rPr>
          <w:u w:val="single"/>
        </w:rPr>
        <w:t xml:space="preserve">upport </w:t>
      </w:r>
      <w:r w:rsidR="00A92FFD" w:rsidRPr="008A314F">
        <w:rPr>
          <w:u w:val="single"/>
        </w:rPr>
        <w:t xml:space="preserve">to </w:t>
      </w:r>
      <w:r w:rsidR="00077592" w:rsidRPr="008A314F">
        <w:rPr>
          <w:u w:val="single"/>
        </w:rPr>
        <w:t>councils at local and regional levels</w:t>
      </w:r>
    </w:p>
    <w:p w14:paraId="7B67C72D" w14:textId="2A8FED87" w:rsidR="005530BA" w:rsidRPr="008E58EC" w:rsidRDefault="008A314F" w:rsidP="00DD5600">
      <w:pPr>
        <w:ind w:left="426" w:hanging="426"/>
      </w:pPr>
      <w:r>
        <w:t>12.</w:t>
      </w:r>
      <w:r>
        <w:tab/>
      </w:r>
      <w:r w:rsidR="005530BA">
        <w:t>The LGA already provides support to councils to address capacity issues including the recruitment and retention challenge, through its Workforce team.  This is funded through a mixture of DLUHC sector support grant funding, other Government departments’ grant funding for bespoke projects, and payment by councils:</w:t>
      </w:r>
    </w:p>
    <w:p w14:paraId="5750F099" w14:textId="06FAC70F" w:rsidR="005530BA" w:rsidRPr="008E58EC" w:rsidRDefault="00F9238C" w:rsidP="005530BA">
      <w:pPr>
        <w:pStyle w:val="ListParagraph"/>
        <w:numPr>
          <w:ilvl w:val="0"/>
          <w:numId w:val="10"/>
        </w:numPr>
        <w:ind w:left="851" w:hanging="425"/>
      </w:pPr>
      <w:r>
        <w:t>G</w:t>
      </w:r>
      <w:r w:rsidR="005530BA">
        <w:t>uides and r</w:t>
      </w:r>
      <w:r w:rsidR="005530BA" w:rsidRPr="008E58EC">
        <w:t xml:space="preserve">esources to help local government employers to address </w:t>
      </w:r>
      <w:r w:rsidR="005530BA">
        <w:t>capacity challenges can be</w:t>
      </w:r>
      <w:r w:rsidR="005530BA" w:rsidRPr="008E58EC">
        <w:t xml:space="preserve"> accessed via the </w:t>
      </w:r>
      <w:hyperlink r:id="rId14" w:history="1">
        <w:r w:rsidR="005530BA" w:rsidRPr="008E58EC">
          <w:rPr>
            <w:rStyle w:val="Hyperlink"/>
            <w:color w:val="0070C0"/>
          </w:rPr>
          <w:t>LGA website</w:t>
        </w:r>
      </w:hyperlink>
      <w:r w:rsidR="005530BA" w:rsidRPr="008E58EC">
        <w:t xml:space="preserve">. </w:t>
      </w:r>
      <w:r w:rsidR="005530BA">
        <w:t xml:space="preserve"> This includes best practice on </w:t>
      </w:r>
      <w:hyperlink r:id="rId15" w:history="1">
        <w:r w:rsidR="005530BA" w:rsidRPr="002434B9">
          <w:rPr>
            <w:rStyle w:val="Hyperlink"/>
          </w:rPr>
          <w:t>recruitment and retention</w:t>
        </w:r>
      </w:hyperlink>
      <w:r w:rsidR="00121E5D" w:rsidRPr="00404008">
        <w:rPr>
          <w:rStyle w:val="Hyperlink"/>
          <w:color w:val="auto"/>
          <w:u w:val="none"/>
        </w:rPr>
        <w:t>, including support to consider the total reward strategy, good practice in equalities diversity and inclusion, job design and alternative entry routes into work</w:t>
      </w:r>
      <w:r w:rsidR="005530BA">
        <w:t>;</w:t>
      </w:r>
    </w:p>
    <w:p w14:paraId="572B031C" w14:textId="5936F45E" w:rsidR="005530BA" w:rsidRDefault="00F9238C" w:rsidP="005530BA">
      <w:pPr>
        <w:pStyle w:val="ListParagraph"/>
        <w:numPr>
          <w:ilvl w:val="0"/>
          <w:numId w:val="10"/>
        </w:numPr>
        <w:ind w:left="851" w:hanging="425"/>
      </w:pPr>
      <w:r>
        <w:t>R</w:t>
      </w:r>
      <w:r w:rsidR="005530BA">
        <w:t xml:space="preserve">ound table events, national networks, direct support programmes and specialist webinars to help councils improve their approaches to addressing capacity challenges </w:t>
      </w:r>
      <w:proofErr w:type="gramStart"/>
      <w:r w:rsidR="005530BA">
        <w:t>locally;</w:t>
      </w:r>
      <w:proofErr w:type="gramEnd"/>
    </w:p>
    <w:p w14:paraId="282327BC" w14:textId="3E445527" w:rsidR="005530BA" w:rsidRDefault="00F9238C" w:rsidP="005530BA">
      <w:pPr>
        <w:pStyle w:val="ListParagraph"/>
        <w:numPr>
          <w:ilvl w:val="0"/>
          <w:numId w:val="10"/>
        </w:numPr>
        <w:ind w:left="851" w:hanging="425"/>
      </w:pPr>
      <w:r>
        <w:t>I</w:t>
      </w:r>
      <w:r w:rsidR="005530BA" w:rsidRPr="008E58EC">
        <w:t xml:space="preserve">nformation and best practice sharing </w:t>
      </w:r>
      <w:r w:rsidR="005530BA">
        <w:t xml:space="preserve">on </w:t>
      </w:r>
      <w:r w:rsidR="005530BA" w:rsidRPr="008E58EC">
        <w:t>new</w:t>
      </w:r>
      <w:r w:rsidR="005530BA">
        <w:t xml:space="preserve"> and flexible</w:t>
      </w:r>
      <w:r w:rsidR="005530BA" w:rsidRPr="008E58EC">
        <w:t xml:space="preserve"> ways of working</w:t>
      </w:r>
      <w:r w:rsidR="005530BA">
        <w:t xml:space="preserve">, </w:t>
      </w:r>
      <w:r w:rsidR="00755446">
        <w:t xml:space="preserve">support for health and wellbeing, </w:t>
      </w:r>
      <w:r w:rsidR="005530BA">
        <w:t>strategies for promoting local government as an employer, workforce planning</w:t>
      </w:r>
      <w:r w:rsidR="005530BA" w:rsidRPr="008E58EC">
        <w:t xml:space="preserve"> </w:t>
      </w:r>
      <w:r w:rsidR="005530BA">
        <w:t xml:space="preserve">and regional cooperation to address social work agency costs, working </w:t>
      </w:r>
      <w:r w:rsidR="005530BA" w:rsidRPr="008E58EC">
        <w:t>with local authorities’ HR professionals</w:t>
      </w:r>
      <w:r w:rsidR="005530BA">
        <w:t xml:space="preserve"> and recruiting </w:t>
      </w:r>
      <w:proofErr w:type="gramStart"/>
      <w:r w:rsidR="005530BA">
        <w:t>managers</w:t>
      </w:r>
      <w:r w:rsidR="005530BA" w:rsidRPr="008E58EC">
        <w:t>;</w:t>
      </w:r>
      <w:proofErr w:type="gramEnd"/>
      <w:r w:rsidR="005530BA" w:rsidRPr="008E58EC">
        <w:t xml:space="preserve">  </w:t>
      </w:r>
    </w:p>
    <w:p w14:paraId="67B8139D" w14:textId="2E0AF909" w:rsidR="005530BA" w:rsidRDefault="00F9238C" w:rsidP="005530BA">
      <w:pPr>
        <w:pStyle w:val="ListParagraph"/>
        <w:numPr>
          <w:ilvl w:val="0"/>
          <w:numId w:val="10"/>
        </w:numPr>
        <w:ind w:left="851" w:hanging="425"/>
      </w:pPr>
      <w:r>
        <w:t>S</w:t>
      </w:r>
      <w:r w:rsidR="005530BA">
        <w:t xml:space="preserve">upporting councils to reduce the use of agencies in children’s social work, which is costly and works against providing stable professional relationships for children and </w:t>
      </w:r>
      <w:proofErr w:type="gramStart"/>
      <w:r w:rsidR="005530BA">
        <w:t>families;</w:t>
      </w:r>
      <w:proofErr w:type="gramEnd"/>
    </w:p>
    <w:p w14:paraId="1BD55058" w14:textId="0BE89B45" w:rsidR="005530BA" w:rsidRDefault="008A3BF2" w:rsidP="005530BA">
      <w:pPr>
        <w:pStyle w:val="ListParagraph"/>
        <w:numPr>
          <w:ilvl w:val="0"/>
          <w:numId w:val="10"/>
        </w:numPr>
        <w:ind w:left="851" w:hanging="425"/>
      </w:pPr>
      <w:hyperlink r:id="rId16" w:history="1">
        <w:r w:rsidR="00F9238C">
          <w:rPr>
            <w:rStyle w:val="Hyperlink"/>
          </w:rPr>
          <w:t>N</w:t>
        </w:r>
        <w:r w:rsidR="005530BA" w:rsidRPr="0085448F">
          <w:rPr>
            <w:rStyle w:val="Hyperlink"/>
          </w:rPr>
          <w:t>ew promotional materials</w:t>
        </w:r>
      </w:hyperlink>
      <w:r w:rsidR="005530BA">
        <w:t xml:space="preserve"> have been developed with Youth Employment UK to help councils promote employment in local government to </w:t>
      </w:r>
      <w:proofErr w:type="gramStart"/>
      <w:r w:rsidR="005530BA">
        <w:t>14-19 year olds</w:t>
      </w:r>
      <w:proofErr w:type="gramEnd"/>
      <w:r w:rsidR="005530BA">
        <w:t>.  This supports councils to work with local sixth forms and FR colleges to attract young people via T level industry (work) placements.  Working with the Department for Education and the Gatsby Foundation, the LGA has supported over 70 councils.</w:t>
      </w:r>
    </w:p>
    <w:p w14:paraId="6177FF6E" w14:textId="6C3DA244" w:rsidR="005530BA" w:rsidRDefault="008A3BF2" w:rsidP="005530BA">
      <w:pPr>
        <w:pStyle w:val="ListParagraph"/>
        <w:numPr>
          <w:ilvl w:val="0"/>
          <w:numId w:val="10"/>
        </w:numPr>
        <w:ind w:left="851" w:hanging="425"/>
      </w:pPr>
      <w:hyperlink r:id="rId17">
        <w:r w:rsidR="00F9238C">
          <w:rPr>
            <w:rStyle w:val="Hyperlink"/>
          </w:rPr>
          <w:t>A</w:t>
        </w:r>
        <w:r w:rsidR="005530BA" w:rsidRPr="251A4E02">
          <w:rPr>
            <w:rStyle w:val="Hyperlink"/>
          </w:rPr>
          <w:t xml:space="preserve">nnual ‘employee </w:t>
        </w:r>
        <w:proofErr w:type="spellStart"/>
        <w:r w:rsidR="005530BA" w:rsidRPr="251A4E02">
          <w:rPr>
            <w:rStyle w:val="Hyperlink"/>
          </w:rPr>
          <w:t>healthcheck</w:t>
        </w:r>
        <w:proofErr w:type="spellEnd"/>
        <w:r w:rsidR="005530BA" w:rsidRPr="251A4E02">
          <w:rPr>
            <w:rStyle w:val="Hyperlink"/>
          </w:rPr>
          <w:t>’</w:t>
        </w:r>
      </w:hyperlink>
      <w:r w:rsidR="005530BA" w:rsidRPr="251A4E02">
        <w:rPr>
          <w:rStyle w:val="Hyperlink"/>
        </w:rPr>
        <w:t xml:space="preserve"> surveys for qualified social workers</w:t>
      </w:r>
      <w:r w:rsidR="005530BA">
        <w:t>, occupational therapists and non-registered social care practitioners supporting the delivery of social care to help inform workforce plan</w:t>
      </w:r>
      <w:r w:rsidR="005530BA" w:rsidRPr="008177A1">
        <w:t xml:space="preserve">ning and target support by better understanding their experience at </w:t>
      </w:r>
      <w:proofErr w:type="gramStart"/>
      <w:r w:rsidR="005530BA" w:rsidRPr="008177A1">
        <w:t>work;</w:t>
      </w:r>
      <w:proofErr w:type="gramEnd"/>
    </w:p>
    <w:p w14:paraId="538F1965" w14:textId="77777777" w:rsidR="005530BA" w:rsidRPr="008E58EC" w:rsidRDefault="005530BA" w:rsidP="005530BA">
      <w:pPr>
        <w:pStyle w:val="ListParagraph"/>
        <w:numPr>
          <w:ilvl w:val="0"/>
          <w:numId w:val="10"/>
        </w:numPr>
        <w:ind w:left="851" w:hanging="425"/>
      </w:pPr>
      <w:r>
        <w:t xml:space="preserve">A national </w:t>
      </w:r>
      <w:hyperlink r:id="rId18" w:history="1">
        <w:r w:rsidRPr="0080303A">
          <w:rPr>
            <w:rStyle w:val="Hyperlink"/>
          </w:rPr>
          <w:t>apprenticeship programme</w:t>
        </w:r>
      </w:hyperlink>
      <w:r>
        <w:t xml:space="preserve"> to help councils maximise use of the apprenticeship levy, promoting best practice and supporting councils to develop their own development programmes;</w:t>
      </w:r>
    </w:p>
    <w:p w14:paraId="33CE09E4" w14:textId="77777777" w:rsidR="005530BA" w:rsidRDefault="005530BA" w:rsidP="005530BA">
      <w:pPr>
        <w:pStyle w:val="ListParagraph"/>
        <w:numPr>
          <w:ilvl w:val="0"/>
          <w:numId w:val="10"/>
        </w:numPr>
        <w:ind w:left="851" w:hanging="425"/>
      </w:pPr>
      <w:r w:rsidRPr="008E58EC">
        <w:t xml:space="preserve">Tools and consultancy </w:t>
      </w:r>
      <w:r>
        <w:t>are available to</w:t>
      </w:r>
      <w:r w:rsidRPr="008E58EC">
        <w:t xml:space="preserve"> councils to </w:t>
      </w:r>
      <w:r>
        <w:t>develop career pathways, undertake strategic workforce planning and improve employee insights to enable councils to plan their staffing resources more efficiently and effectively.</w:t>
      </w:r>
    </w:p>
    <w:p w14:paraId="71FB87CE" w14:textId="6E7AD6F8" w:rsidR="005530BA" w:rsidRDefault="00B170AB" w:rsidP="00E837F9">
      <w:pPr>
        <w:ind w:left="426" w:hanging="426"/>
      </w:pPr>
      <w:r>
        <w:lastRenderedPageBreak/>
        <w:t>13</w:t>
      </w:r>
      <w:r w:rsidR="00E837F9">
        <w:t>.</w:t>
      </w:r>
      <w:r w:rsidR="00E837F9">
        <w:tab/>
      </w:r>
      <w:r w:rsidR="005530BA">
        <w:t>The LGA has also</w:t>
      </w:r>
      <w:r w:rsidR="002438B8">
        <w:t xml:space="preserve"> </w:t>
      </w:r>
      <w:r w:rsidR="005530BA">
        <w:t>successfully bid for other resources to support councils on this theme, such as t</w:t>
      </w:r>
      <w:r w:rsidR="005530BA" w:rsidRPr="008E58EC">
        <w:t xml:space="preserve">raining to support new managers and aspiring leaders in arts, culture, libraries, </w:t>
      </w:r>
      <w:proofErr w:type="gramStart"/>
      <w:r w:rsidR="005530BA" w:rsidRPr="008E58EC">
        <w:t>sport</w:t>
      </w:r>
      <w:proofErr w:type="gramEnd"/>
      <w:r w:rsidR="005530BA" w:rsidRPr="008E58EC">
        <w:t xml:space="preserve"> and physical activity, funded on a rolling basis by Arts Council England and Sport England.</w:t>
      </w:r>
      <w:r w:rsidR="00DD6267">
        <w:t xml:space="preserve">  Additionally, the LGA supports councils to </w:t>
      </w:r>
      <w:r w:rsidR="00DC1181">
        <w:t xml:space="preserve">increase efficiency and adopt new ways of working through its </w:t>
      </w:r>
      <w:r w:rsidR="00C82275">
        <w:t>wider Improvement Support programmes.</w:t>
      </w:r>
    </w:p>
    <w:p w14:paraId="0D603DBF" w14:textId="5CED98BC" w:rsidR="00A92FFD" w:rsidRDefault="00E837F9" w:rsidP="00E837F9">
      <w:pPr>
        <w:ind w:left="426" w:hanging="426"/>
      </w:pPr>
      <w:r>
        <w:t>1</w:t>
      </w:r>
      <w:r w:rsidR="00B170AB">
        <w:t>4</w:t>
      </w:r>
      <w:r>
        <w:t>.</w:t>
      </w:r>
      <w:r>
        <w:tab/>
      </w:r>
      <w:r w:rsidR="00A92FFD" w:rsidRPr="00476827">
        <w:t xml:space="preserve">The LGA has </w:t>
      </w:r>
      <w:r w:rsidR="00A92FFD" w:rsidRPr="00A92FFD">
        <w:t>identified additional support offers that it could provide to councils, subject to the identification of funding</w:t>
      </w:r>
      <w:r w:rsidR="02850BBC">
        <w:t xml:space="preserve"> (for which various bids </w:t>
      </w:r>
      <w:r w:rsidR="00D51AF5">
        <w:t>have been submitted</w:t>
      </w:r>
      <w:r w:rsidR="00EF5A5F">
        <w:t>)</w:t>
      </w:r>
      <w:r w:rsidR="0D2EDEB4">
        <w:t>:</w:t>
      </w:r>
    </w:p>
    <w:p w14:paraId="402D744C" w14:textId="77777777" w:rsidR="00A92FFD" w:rsidRPr="00476827" w:rsidRDefault="00A92FFD" w:rsidP="00A92FFD">
      <w:pPr>
        <w:pStyle w:val="ListParagraph"/>
        <w:numPr>
          <w:ilvl w:val="0"/>
          <w:numId w:val="22"/>
        </w:numPr>
        <w:ind w:left="851" w:hanging="425"/>
      </w:pPr>
      <w:r>
        <w:t>a refocused apprenticeship support programme to enable development of pathways into skills shortage areas (with ongoing advice on how to make best use of the levy</w:t>
      </w:r>
      <w:proofErr w:type="gramStart"/>
      <w:r>
        <w:t>);</w:t>
      </w:r>
      <w:proofErr w:type="gramEnd"/>
    </w:p>
    <w:p w14:paraId="2AD34C05" w14:textId="77777777" w:rsidR="00A92FFD" w:rsidRPr="004121EF" w:rsidRDefault="00A92FFD" w:rsidP="00A92FFD">
      <w:pPr>
        <w:pStyle w:val="ListParagraph"/>
        <w:numPr>
          <w:ilvl w:val="0"/>
          <w:numId w:val="22"/>
        </w:numPr>
        <w:ind w:left="851" w:hanging="425"/>
      </w:pPr>
      <w:r w:rsidRPr="004121EF">
        <w:t>Returners programmes for core corporate functions (</w:t>
      </w:r>
      <w:proofErr w:type="spellStart"/>
      <w:proofErr w:type="gramStart"/>
      <w:r w:rsidRPr="004121EF">
        <w:t>eg</w:t>
      </w:r>
      <w:proofErr w:type="spellEnd"/>
      <w:proofErr w:type="gramEnd"/>
      <w:r w:rsidRPr="004121EF">
        <w:t xml:space="preserve"> legal, IT and finance)</w:t>
      </w:r>
      <w:r>
        <w:t xml:space="preserve">.  Such programmes are designed to upskill and support professionals who have taken a career break and to promote local government as a career of </w:t>
      </w:r>
      <w:proofErr w:type="gramStart"/>
      <w:r>
        <w:t>choice</w:t>
      </w:r>
      <w:r w:rsidRPr="004121EF">
        <w:t>;</w:t>
      </w:r>
      <w:proofErr w:type="gramEnd"/>
    </w:p>
    <w:p w14:paraId="07182F71" w14:textId="77777777" w:rsidR="00A92FFD" w:rsidRPr="004121EF" w:rsidRDefault="00A92FFD" w:rsidP="00A92FFD">
      <w:pPr>
        <w:pStyle w:val="ListParagraph"/>
        <w:numPr>
          <w:ilvl w:val="0"/>
          <w:numId w:val="22"/>
        </w:numPr>
        <w:ind w:left="851" w:hanging="425"/>
      </w:pPr>
      <w:r w:rsidRPr="004121EF">
        <w:t>repeat of Returners programmes for adult and children’s social care</w:t>
      </w:r>
      <w:r>
        <w:t xml:space="preserve">.  Past programmes have been effective in supporting experienced professionals to become ‘work-ready’ after a career break and regain their registration in order to practice, while promoting local government as a great place to </w:t>
      </w:r>
      <w:proofErr w:type="gramStart"/>
      <w:r>
        <w:t>work</w:t>
      </w:r>
      <w:r w:rsidRPr="004121EF">
        <w:t>;</w:t>
      </w:r>
      <w:proofErr w:type="gramEnd"/>
    </w:p>
    <w:p w14:paraId="37A88014" w14:textId="08BC433B" w:rsidR="00615885" w:rsidRPr="004121EF" w:rsidRDefault="00A92FFD" w:rsidP="00A92FFD">
      <w:pPr>
        <w:pStyle w:val="ListParagraph"/>
        <w:numPr>
          <w:ilvl w:val="0"/>
          <w:numId w:val="22"/>
        </w:numPr>
        <w:ind w:left="851" w:hanging="425"/>
      </w:pPr>
      <w:r>
        <w:t xml:space="preserve">a targeted programme to build capacity and effective teams in council finance </w:t>
      </w:r>
      <w:proofErr w:type="gramStart"/>
      <w:r>
        <w:t>teams;</w:t>
      </w:r>
      <w:proofErr w:type="gramEnd"/>
    </w:p>
    <w:p w14:paraId="59835171" w14:textId="079F8DCA" w:rsidR="00A92FFD" w:rsidRDefault="00A92FFD" w:rsidP="00615885">
      <w:pPr>
        <w:pStyle w:val="ListParagraph"/>
        <w:numPr>
          <w:ilvl w:val="0"/>
          <w:numId w:val="22"/>
        </w:numPr>
        <w:ind w:left="851" w:hanging="425"/>
      </w:pPr>
      <w:r w:rsidRPr="004121EF">
        <w:t xml:space="preserve">further collation and promotion of </w:t>
      </w:r>
      <w:r>
        <w:t xml:space="preserve">case studies and </w:t>
      </w:r>
      <w:r w:rsidRPr="004121EF">
        <w:t>best practice to the sector.</w:t>
      </w:r>
      <w:r>
        <w:t xml:space="preserve">  Such case studies can also be used to demonstrate to Government and stakeholders the scale of innovation and good practice in the </w:t>
      </w:r>
      <w:proofErr w:type="gramStart"/>
      <w:r>
        <w:t>sector</w:t>
      </w:r>
      <w:r w:rsidR="18C8BD5D">
        <w:t>;</w:t>
      </w:r>
      <w:proofErr w:type="gramEnd"/>
    </w:p>
    <w:p w14:paraId="56F760DB" w14:textId="46E6FE92" w:rsidR="00A92FFD" w:rsidRDefault="36FEF5BB" w:rsidP="00615885">
      <w:pPr>
        <w:pStyle w:val="ListParagraph"/>
        <w:numPr>
          <w:ilvl w:val="0"/>
          <w:numId w:val="22"/>
        </w:numPr>
        <w:ind w:left="851" w:hanging="425"/>
      </w:pPr>
      <w:r>
        <w:t>p</w:t>
      </w:r>
      <w:r w:rsidR="18C8BD5D">
        <w:t xml:space="preserve">ay benchmarking research with relevant data gathering and processing to assist councils </w:t>
      </w:r>
      <w:r w:rsidR="5830B544">
        <w:t>with recruitment and workforce planning.</w:t>
      </w:r>
    </w:p>
    <w:p w14:paraId="1B61AC8F" w14:textId="0E0BC5A0" w:rsidR="001111DB" w:rsidRDefault="00D378CB" w:rsidP="00D378CB">
      <w:pPr>
        <w:pStyle w:val="ListParagraph"/>
        <w:ind w:left="426" w:hanging="426"/>
      </w:pPr>
      <w:r>
        <w:t>15.</w:t>
      </w:r>
      <w:r>
        <w:tab/>
      </w:r>
      <w:r w:rsidR="00A92FFD">
        <w:t>Consideration needs to be given to how this range of activities could be funded.</w:t>
      </w:r>
    </w:p>
    <w:p w14:paraId="7DCD0980" w14:textId="15571579" w:rsidR="00077592" w:rsidRPr="00E837F9" w:rsidRDefault="00D51AF5" w:rsidP="00E837F9">
      <w:pPr>
        <w:ind w:firstLine="0"/>
        <w:rPr>
          <w:u w:val="single"/>
        </w:rPr>
      </w:pPr>
      <w:r w:rsidRPr="00E837F9">
        <w:rPr>
          <w:u w:val="single"/>
        </w:rPr>
        <w:t xml:space="preserve">Short term and ongoing: </w:t>
      </w:r>
      <w:r w:rsidR="00077592" w:rsidRPr="00E837F9">
        <w:rPr>
          <w:u w:val="single"/>
        </w:rPr>
        <w:t xml:space="preserve">Work with </w:t>
      </w:r>
      <w:r w:rsidR="008D25CF" w:rsidRPr="00E837F9">
        <w:rPr>
          <w:u w:val="single"/>
        </w:rPr>
        <w:t xml:space="preserve">Government and other </w:t>
      </w:r>
      <w:r w:rsidR="00077592" w:rsidRPr="00E837F9">
        <w:rPr>
          <w:u w:val="single"/>
        </w:rPr>
        <w:t xml:space="preserve">stakeholders at national level to </w:t>
      </w:r>
      <w:r w:rsidR="008174C1" w:rsidRPr="00E837F9">
        <w:rPr>
          <w:u w:val="single"/>
        </w:rPr>
        <w:t>develop and implement strategies</w:t>
      </w:r>
      <w:r w:rsidR="00B37917" w:rsidRPr="00E837F9">
        <w:rPr>
          <w:u w:val="single"/>
        </w:rPr>
        <w:t xml:space="preserve"> and solutions</w:t>
      </w:r>
      <w:r w:rsidR="008174C1" w:rsidRPr="00E837F9">
        <w:rPr>
          <w:u w:val="single"/>
        </w:rPr>
        <w:t xml:space="preserve"> </w:t>
      </w:r>
    </w:p>
    <w:p w14:paraId="520DC525" w14:textId="718AD49A" w:rsidR="001E4535" w:rsidRPr="004711E5" w:rsidRDefault="00D378CB" w:rsidP="00D378CB">
      <w:pPr>
        <w:pStyle w:val="ListParagraph"/>
        <w:ind w:left="426" w:hanging="426"/>
      </w:pPr>
      <w:r>
        <w:t>16.</w:t>
      </w:r>
      <w:r>
        <w:tab/>
      </w:r>
      <w:r w:rsidR="00A82A7A">
        <w:t xml:space="preserve">Ongoing discussions with </w:t>
      </w:r>
      <w:r w:rsidR="00D1102C">
        <w:t>councils</w:t>
      </w:r>
      <w:r w:rsidR="003B6FC2">
        <w:t>,</w:t>
      </w:r>
      <w:r w:rsidR="00D1102C">
        <w:t xml:space="preserve"> profession</w:t>
      </w:r>
      <w:r w:rsidR="003B6FC2">
        <w:t>al</w:t>
      </w:r>
      <w:r w:rsidR="00D1102C">
        <w:t xml:space="preserve"> bodies</w:t>
      </w:r>
      <w:r w:rsidR="003B6FC2">
        <w:t xml:space="preserve"> and the LGA’s policy boards</w:t>
      </w:r>
      <w:r w:rsidR="00D1102C">
        <w:t xml:space="preserve"> have already identified clear views on </w:t>
      </w:r>
      <w:r w:rsidR="00664405">
        <w:t>priorities for action</w:t>
      </w:r>
      <w:r w:rsidR="00E97A38">
        <w:t xml:space="preserve">: the </w:t>
      </w:r>
      <w:r w:rsidR="001E4535" w:rsidRPr="00F14A02">
        <w:t xml:space="preserve">LGA </w:t>
      </w:r>
      <w:r w:rsidR="00BA6AC4">
        <w:t>will</w:t>
      </w:r>
      <w:r w:rsidR="001E4535">
        <w:t xml:space="preserve"> continue </w:t>
      </w:r>
      <w:r w:rsidR="001E4535" w:rsidRPr="00F14A02">
        <w:t xml:space="preserve">to work with professional and regional bodies and to meet with relevant Government departments, to </w:t>
      </w:r>
      <w:r w:rsidR="00A32E59">
        <w:t>seek to address these where it is best placed to do so</w:t>
      </w:r>
      <w:r w:rsidR="001E4535" w:rsidRPr="004711E5">
        <w:t>.</w:t>
      </w:r>
      <w:r w:rsidR="001E4535">
        <w:t xml:space="preserve">  The scale of the challenge is increased due to the number of Government departments with a role to play in relation to sections of the local government workforce.</w:t>
      </w:r>
    </w:p>
    <w:p w14:paraId="71D4374F" w14:textId="0968E679" w:rsidR="00E837F9" w:rsidRDefault="004F3F95" w:rsidP="004F3F95">
      <w:pPr>
        <w:ind w:left="426" w:hanging="426"/>
      </w:pPr>
      <w:r>
        <w:t>17.</w:t>
      </w:r>
      <w:r>
        <w:tab/>
      </w:r>
      <w:r w:rsidR="001E4535">
        <w:t xml:space="preserve">In comparison </w:t>
      </w:r>
      <w:r w:rsidR="77363583">
        <w:t xml:space="preserve">with </w:t>
      </w:r>
      <w:r w:rsidR="001E4535">
        <w:t xml:space="preserve">significant recent Government investment in </w:t>
      </w:r>
      <w:r w:rsidR="001E4535" w:rsidRPr="004F3F95">
        <w:rPr>
          <w:b/>
          <w:bCs/>
        </w:rPr>
        <w:t>recruitment campaigns</w:t>
      </w:r>
      <w:r w:rsidR="001E4535">
        <w:t xml:space="preserve"> for professions such as </w:t>
      </w:r>
      <w:hyperlink r:id="rId19">
        <w:r w:rsidR="001E4535" w:rsidRPr="3FA1B009">
          <w:rPr>
            <w:rStyle w:val="Hyperlink"/>
          </w:rPr>
          <w:t>teaching</w:t>
        </w:r>
      </w:hyperlink>
      <w:r w:rsidR="001E4535">
        <w:t xml:space="preserve"> and </w:t>
      </w:r>
      <w:hyperlink r:id="rId20">
        <w:r w:rsidR="001E4535" w:rsidRPr="3FA1B009">
          <w:rPr>
            <w:rStyle w:val="Hyperlink"/>
          </w:rPr>
          <w:t>defence</w:t>
        </w:r>
      </w:hyperlink>
      <w:r w:rsidR="001E4535" w:rsidRPr="004711E5">
        <w:t xml:space="preserve">, there has been minimal investment in local government as a ‘brand’.  Given the wide variety of professions employed in local government, the potential to make a difference to local communities and places, and the pride experienced by many working in the sector, </w:t>
      </w:r>
      <w:r w:rsidR="001E4535">
        <w:t xml:space="preserve">the LGA believes there is a case for government to fund the development of a recruitment campaign for the sector with materials for use by councils as well as content for use at </w:t>
      </w:r>
      <w:r w:rsidR="001E4535">
        <w:lastRenderedPageBreak/>
        <w:t xml:space="preserve">national level.  This could build </w:t>
      </w:r>
      <w:r w:rsidR="001E4535" w:rsidRPr="00FC278F">
        <w:t xml:space="preserve">on </w:t>
      </w:r>
      <w:r w:rsidR="007D12F9" w:rsidRPr="004F3F95">
        <w:t xml:space="preserve">initiatives such as </w:t>
      </w:r>
      <w:r w:rsidR="001963C0" w:rsidRPr="004F3F95">
        <w:t>#OurDay</w:t>
      </w:r>
      <w:r w:rsidR="004861C1">
        <w:t>, the National Graduate Development Programme</w:t>
      </w:r>
      <w:r w:rsidR="001963C0" w:rsidRPr="004F3F95">
        <w:t xml:space="preserve"> </w:t>
      </w:r>
      <w:r w:rsidR="001E4535">
        <w:t xml:space="preserve">and current early career promotions work, articulating and promoting </w:t>
      </w:r>
      <w:r w:rsidR="001E4535" w:rsidRPr="004711E5">
        <w:t>the value</w:t>
      </w:r>
      <w:r w:rsidR="00EA6EE1">
        <w:t xml:space="preserve">, </w:t>
      </w:r>
      <w:proofErr w:type="gramStart"/>
      <w:r w:rsidR="00EA6EE1">
        <w:t>diversity</w:t>
      </w:r>
      <w:proofErr w:type="gramEnd"/>
      <w:r w:rsidR="001E4535" w:rsidRPr="004711E5">
        <w:t xml:space="preserve"> and benefits of a career in local government sector</w:t>
      </w:r>
      <w:r w:rsidR="001E4535">
        <w:t xml:space="preserve">.  </w:t>
      </w:r>
      <w:r w:rsidR="00B56A03">
        <w:t xml:space="preserve">Such a </w:t>
      </w:r>
      <w:r w:rsidR="001E4535">
        <w:t xml:space="preserve">campaign </w:t>
      </w:r>
      <w:r w:rsidR="00B56A03">
        <w:t xml:space="preserve">would focus </w:t>
      </w:r>
      <w:r w:rsidR="001E4535">
        <w:t>on attracting talent into the sector</w:t>
      </w:r>
      <w:r w:rsidR="001E4535" w:rsidRPr="004711E5">
        <w:t xml:space="preserve">, with the aim of </w:t>
      </w:r>
      <w:r w:rsidR="002C3022">
        <w:t xml:space="preserve">demonstrating </w:t>
      </w:r>
      <w:r w:rsidR="00E6654E">
        <w:t xml:space="preserve">the career opportunities </w:t>
      </w:r>
      <w:r w:rsidR="001E4535" w:rsidRPr="004711E5">
        <w:t>both</w:t>
      </w:r>
      <w:r w:rsidR="00E6654E">
        <w:t xml:space="preserve"> for</w:t>
      </w:r>
      <w:r w:rsidR="001E4535" w:rsidRPr="004711E5">
        <w:t xml:space="preserve"> those entering </w:t>
      </w:r>
      <w:r w:rsidR="001E4535">
        <w:t xml:space="preserve">specific </w:t>
      </w:r>
      <w:r w:rsidR="001E4535" w:rsidRPr="004711E5">
        <w:t xml:space="preserve">professions and </w:t>
      </w:r>
      <w:r w:rsidR="00E6654E">
        <w:t>for</w:t>
      </w:r>
      <w:r w:rsidR="001E4535" w:rsidRPr="004711E5">
        <w:t xml:space="preserve"> those seeking a career change. </w:t>
      </w:r>
      <w:r w:rsidR="001E4535">
        <w:t xml:space="preserve"> </w:t>
      </w:r>
    </w:p>
    <w:p w14:paraId="29AE2D7A" w14:textId="2798E60E" w:rsidR="00E837F9" w:rsidRDefault="004F3F95" w:rsidP="004F3F95">
      <w:pPr>
        <w:ind w:left="426" w:hanging="426"/>
      </w:pPr>
      <w:r>
        <w:t>18.</w:t>
      </w:r>
      <w:r>
        <w:tab/>
      </w:r>
      <w:r w:rsidR="001E4535">
        <w:t xml:space="preserve">In addition to supporting councils to make the best </w:t>
      </w:r>
      <w:r w:rsidR="001E4535" w:rsidRPr="00B73737">
        <w:t xml:space="preserve">use of the apprenticeship levy, the LGA is </w:t>
      </w:r>
      <w:r w:rsidR="001E4535">
        <w:t xml:space="preserve">continuing to </w:t>
      </w:r>
      <w:r w:rsidR="001E4535" w:rsidRPr="00B73737">
        <w:t xml:space="preserve">seek </w:t>
      </w:r>
      <w:r w:rsidR="001E4535" w:rsidRPr="004F3F95">
        <w:rPr>
          <w:b/>
          <w:bCs/>
        </w:rPr>
        <w:t>increased flexibilities</w:t>
      </w:r>
      <w:r w:rsidR="001E4535" w:rsidRPr="00B73737">
        <w:t xml:space="preserve"> in how the apprenticeship levy can be spent: currently the levy can only be used to pay for </w:t>
      </w:r>
      <w:r w:rsidR="001E4535">
        <w:t xml:space="preserve">apprenticeship </w:t>
      </w:r>
      <w:r w:rsidR="001E4535" w:rsidRPr="00B73737">
        <w:t xml:space="preserve">training.  Councils report they would use </w:t>
      </w:r>
      <w:r w:rsidR="001E4535">
        <w:t xml:space="preserve">the </w:t>
      </w:r>
      <w:r w:rsidR="001E4535" w:rsidRPr="00B73737">
        <w:t xml:space="preserve">levy to fund extra capacity in their council to better manage the levy process </w:t>
      </w:r>
      <w:r w:rsidR="001E4535">
        <w:t xml:space="preserve">to help create more apprenticeship opportunities </w:t>
      </w:r>
      <w:r w:rsidR="001E4535" w:rsidRPr="00B73737">
        <w:t>and to backfill wages when staff on apprenticeships attend training.</w:t>
      </w:r>
      <w:r w:rsidR="001E4535">
        <w:t xml:space="preserve"> </w:t>
      </w:r>
    </w:p>
    <w:p w14:paraId="19F0DB3A" w14:textId="30B0A424" w:rsidR="00E837F9" w:rsidRDefault="004F3F95" w:rsidP="003754B4">
      <w:pPr>
        <w:ind w:left="426" w:hanging="426"/>
      </w:pPr>
      <w:r>
        <w:t>19.</w:t>
      </w:r>
      <w:r>
        <w:tab/>
      </w:r>
      <w:r w:rsidR="001E4535" w:rsidRPr="001D2920">
        <w:t>Council</w:t>
      </w:r>
      <w:r w:rsidR="001E4535">
        <w:t>s and council</w:t>
      </w:r>
      <w:r w:rsidR="001E4535" w:rsidRPr="001D2920">
        <w:t xml:space="preserve">-maintained schools have been disproportionately affected by the </w:t>
      </w:r>
      <w:r w:rsidR="001E4535">
        <w:t xml:space="preserve">introduction of the </w:t>
      </w:r>
      <w:r w:rsidR="001E4535" w:rsidRPr="001D2920">
        <w:t xml:space="preserve">levy as they were unable to spend it effectively </w:t>
      </w:r>
      <w:r w:rsidR="001E4535">
        <w:t>in the first few years since its introduction as many of</w:t>
      </w:r>
      <w:r w:rsidR="001E4535" w:rsidRPr="001D2920">
        <w:t xml:space="preserve"> the relevant standards did not exist.</w:t>
      </w:r>
      <w:r w:rsidR="001E4535">
        <w:t xml:space="preserve">  This led to a significant proportion of levy funds going unspent, an underspend which has grown in subsequent years due to COVID.  The LGA estimates that approximately £143m of councils’ and their maintained schools’ levy funds have been returned to Government unspent as of December 2022.  </w:t>
      </w:r>
    </w:p>
    <w:p w14:paraId="7906C0BA" w14:textId="74FA0023" w:rsidR="00E837F9" w:rsidRDefault="003754B4" w:rsidP="003754B4">
      <w:pPr>
        <w:ind w:left="426" w:hanging="426"/>
      </w:pPr>
      <w:r>
        <w:t>20.</w:t>
      </w:r>
      <w:r>
        <w:tab/>
      </w:r>
      <w:r w:rsidR="001E4535">
        <w:t>The LGA has supported the development of apprenticeship standards in schools but much more needs to be done to use the levy to create new apprenticeship routes for higher level teaching assistants, teachers and SEND roles.  There is not yet complete consensus among teaching trade unions relating to the best way to use apprenticeships to support some of these roles: discussions within DfE are continuing.</w:t>
      </w:r>
    </w:p>
    <w:p w14:paraId="119AD930" w14:textId="297EC187" w:rsidR="00E837F9" w:rsidRDefault="003754B4" w:rsidP="003754B4">
      <w:pPr>
        <w:pStyle w:val="ListParagraph"/>
        <w:ind w:left="426" w:hanging="426"/>
      </w:pPr>
      <w:r>
        <w:t>21.</w:t>
      </w:r>
      <w:r>
        <w:tab/>
      </w:r>
      <w:r w:rsidR="001E4535">
        <w:t xml:space="preserve">The LGA is calling for the </w:t>
      </w:r>
      <w:r w:rsidR="001E4535" w:rsidRPr="00E837F9">
        <w:rPr>
          <w:b/>
          <w:bCs/>
        </w:rPr>
        <w:t>extension of the proposed comprehensive workforce plan for the NHS</w:t>
      </w:r>
      <w:r w:rsidR="001E4535">
        <w:t xml:space="preserve"> to include the non-NHS health workforce commissioned or directly employed by councils, the adult social care workforce and those in the community and voluntary sector without whose support the NHS would not be able to operate.  We are willing to work with the Government to achieve this, alongside ADASS and other representatives of care and support service users, employers, workers, </w:t>
      </w:r>
      <w:proofErr w:type="gramStart"/>
      <w:r w:rsidR="001E4535">
        <w:t>inspectors</w:t>
      </w:r>
      <w:proofErr w:type="gramEnd"/>
      <w:r w:rsidR="001E4535">
        <w:t xml:space="preserve"> and commissioners.  This plan should include targeted investment in training, </w:t>
      </w:r>
      <w:proofErr w:type="gramStart"/>
      <w:r w:rsidR="001E4535">
        <w:t>qualifications</w:t>
      </w:r>
      <w:proofErr w:type="gramEnd"/>
      <w:r w:rsidR="001E4535">
        <w:t xml:space="preserve"> and support; career pathways and development; effective workforce planning across the whole social care workforce.  This would enable a systemic approach to address the needs of the whole health and social care workforce.</w:t>
      </w:r>
    </w:p>
    <w:p w14:paraId="5A426C8D" w14:textId="76B01ECB" w:rsidR="00E837F9" w:rsidRPr="00E837F9" w:rsidRDefault="003754B4" w:rsidP="003754B4">
      <w:pPr>
        <w:ind w:left="426" w:hanging="426"/>
      </w:pPr>
      <w:r>
        <w:t>22.</w:t>
      </w:r>
      <w:r>
        <w:tab/>
      </w:r>
      <w:r w:rsidR="001E4535">
        <w:t>The development of a stable, sustainable solution to the workforce capacity challenge in adult social care requires</w:t>
      </w:r>
      <w:r w:rsidR="001E4535" w:rsidRPr="003754B4">
        <w:rPr>
          <w:rFonts w:cs="Arial"/>
          <w:shd w:val="clear" w:color="auto" w:fill="FFFFFF"/>
        </w:rPr>
        <w:t xml:space="preserve"> ‘parity of esteem’ of staff recognition, </w:t>
      </w:r>
      <w:proofErr w:type="gramStart"/>
      <w:r w:rsidR="001E4535" w:rsidRPr="003754B4">
        <w:rPr>
          <w:rFonts w:cs="Arial"/>
          <w:shd w:val="clear" w:color="auto" w:fill="FFFFFF"/>
        </w:rPr>
        <w:t>value</w:t>
      </w:r>
      <w:proofErr w:type="gramEnd"/>
      <w:r w:rsidR="001E4535" w:rsidRPr="003754B4">
        <w:rPr>
          <w:rFonts w:cs="Arial"/>
          <w:shd w:val="clear" w:color="auto" w:fill="FFFFFF"/>
        </w:rPr>
        <w:t xml:space="preserve"> and reward for social care staff with their NHS colleagues.  To achieve those aims with a reasonable degree of consensus across the sector, we continue to urge Government to commission an</w:t>
      </w:r>
      <w:r w:rsidR="001E4535" w:rsidRPr="003754B4">
        <w:rPr>
          <w:rFonts w:cs="Arial"/>
          <w:b/>
          <w:bCs/>
          <w:shd w:val="clear" w:color="auto" w:fill="FFFFFF"/>
        </w:rPr>
        <w:t xml:space="preserve"> independent review of pay levels</w:t>
      </w:r>
      <w:r w:rsidR="001E4535" w:rsidRPr="003754B4">
        <w:rPr>
          <w:rFonts w:cs="Arial"/>
          <w:shd w:val="clear" w:color="auto" w:fill="FFFFFF"/>
        </w:rPr>
        <w:t xml:space="preserve"> in the sector and the mechanism for ensuring they support the recruitment and retention of the high-quality workforce the public requires.</w:t>
      </w:r>
    </w:p>
    <w:p w14:paraId="7571E46E" w14:textId="24DDA855" w:rsidR="00E837F9" w:rsidRDefault="003754B4" w:rsidP="002901E8">
      <w:pPr>
        <w:ind w:left="426" w:hanging="426"/>
      </w:pPr>
      <w:r w:rsidRPr="003754B4">
        <w:rPr>
          <w:rFonts w:cs="Arial"/>
          <w:shd w:val="clear" w:color="auto" w:fill="FFFFFF"/>
        </w:rPr>
        <w:lastRenderedPageBreak/>
        <w:t>23.</w:t>
      </w:r>
      <w:r w:rsidRPr="003754B4">
        <w:rPr>
          <w:rFonts w:cs="Arial"/>
          <w:shd w:val="clear" w:color="auto" w:fill="FFFFFF"/>
        </w:rPr>
        <w:tab/>
      </w:r>
      <w:r w:rsidR="001E4535" w:rsidRPr="003754B4">
        <w:rPr>
          <w:rFonts w:cs="Arial"/>
          <w:shd w:val="clear" w:color="auto" w:fill="FFFFFF"/>
        </w:rPr>
        <w:t xml:space="preserve">The LGA is calling for implementation of the </w:t>
      </w:r>
      <w:r w:rsidR="001E4535" w:rsidRPr="003754B4">
        <w:rPr>
          <w:rFonts w:cs="Arial"/>
          <w:b/>
          <w:bCs/>
          <w:shd w:val="clear" w:color="auto" w:fill="FFFFFF"/>
        </w:rPr>
        <w:t>knowledge and skills framework</w:t>
      </w:r>
      <w:r w:rsidR="001E4535" w:rsidRPr="003754B4">
        <w:rPr>
          <w:rFonts w:cs="Arial"/>
          <w:shd w:val="clear" w:color="auto" w:fill="FFFFFF"/>
        </w:rPr>
        <w:t xml:space="preserve"> for adult social care (a commitment in</w:t>
      </w:r>
      <w:r w:rsidR="001E4535" w:rsidRPr="0027032F">
        <w:t xml:space="preserve"> ‘People at the Heart of Care’, the adult social care reform white </w:t>
      </w:r>
      <w:r w:rsidR="001E4535" w:rsidRPr="00B358B1">
        <w:t>paper).  This framework should be across health and care to enable people to maximise opportunities and build knowledge and understanding of different roles (subject to the current pay differential between health and care being addressed so that the current one-way flow of staff from social care to health is ceased).</w:t>
      </w:r>
    </w:p>
    <w:p w14:paraId="7BC11ED0" w14:textId="66112FD9" w:rsidR="00E837F9" w:rsidRDefault="002901E8" w:rsidP="002901E8">
      <w:pPr>
        <w:pStyle w:val="ListParagraph"/>
        <w:ind w:left="426" w:hanging="426"/>
      </w:pPr>
      <w:r>
        <w:t>24.</w:t>
      </w:r>
      <w:r>
        <w:tab/>
      </w:r>
      <w:r w:rsidR="001E4535" w:rsidRPr="00B358B1">
        <w:t xml:space="preserve">Capacity gaps in adult social care </w:t>
      </w:r>
      <w:r w:rsidR="0000556E">
        <w:t xml:space="preserve">(both directly </w:t>
      </w:r>
      <w:r w:rsidR="00737F08">
        <w:t>employed</w:t>
      </w:r>
      <w:r w:rsidR="0000556E">
        <w:t xml:space="preserve"> </w:t>
      </w:r>
      <w:r w:rsidR="00737F08">
        <w:t xml:space="preserve">staff and frontline care workers) </w:t>
      </w:r>
      <w:r w:rsidR="001E4535" w:rsidRPr="00B358B1">
        <w:t>are being exacerbated by</w:t>
      </w:r>
      <w:r w:rsidR="001E4535" w:rsidRPr="00E837F9">
        <w:rPr>
          <w:b/>
          <w:bCs/>
        </w:rPr>
        <w:t xml:space="preserve"> lengthy Disclosure and Barring Service (DBS) processes</w:t>
      </w:r>
      <w:r w:rsidR="001E4535" w:rsidRPr="00B358B1">
        <w:t xml:space="preserve">.  It is </w:t>
      </w:r>
      <w:r w:rsidR="001E4535" w:rsidRPr="008E7C92">
        <w:t xml:space="preserve">proposed to seek the support of DLUHC to convene relevant Government departments and professional bodies to consider revisions to </w:t>
      </w:r>
      <w:r w:rsidR="001E4535">
        <w:t xml:space="preserve">existing </w:t>
      </w:r>
      <w:r w:rsidR="001E4535" w:rsidRPr="008E7C92">
        <w:t>processes to reduce lengthy recruitment periods and additional costs.</w:t>
      </w:r>
    </w:p>
    <w:p w14:paraId="2BB509DE" w14:textId="67DBC49B" w:rsidR="00E837F9" w:rsidRDefault="002901E8" w:rsidP="002901E8">
      <w:pPr>
        <w:pStyle w:val="ListParagraph"/>
        <w:ind w:left="426" w:hanging="426"/>
      </w:pPr>
      <w:r>
        <w:t>25.</w:t>
      </w:r>
      <w:r>
        <w:tab/>
      </w:r>
      <w:r w:rsidR="001E4535">
        <w:t xml:space="preserve">We are calling on the Department for Education, in consultation with the sector, to develop a shared, holistic </w:t>
      </w:r>
      <w:r w:rsidR="001E4535" w:rsidRPr="00E837F9">
        <w:rPr>
          <w:b/>
          <w:bCs/>
        </w:rPr>
        <w:t>10-year workforce strategy for children and family services</w:t>
      </w:r>
      <w:r w:rsidR="001E4535">
        <w:t xml:space="preserve"> with clear actions at national, system, place and provider level.  This includes helping the sector plan for and attract the right people we need to meet demand, create new entry routes into social work, focus on prevention rather than crisis, enable social workers to spend more time with families, streamline IT systems to reduce bureaucracy and set out explicit skills and competency frameworks.</w:t>
      </w:r>
    </w:p>
    <w:p w14:paraId="286D7B4A" w14:textId="507BCA49" w:rsidR="00E837F9" w:rsidRPr="00E837F9" w:rsidRDefault="00D9612E" w:rsidP="00D9612E">
      <w:pPr>
        <w:pStyle w:val="ListParagraph"/>
        <w:ind w:left="426" w:hanging="426"/>
      </w:pPr>
      <w:r>
        <w:rPr>
          <w:rFonts w:eastAsia="Arial" w:cs="Arial"/>
        </w:rPr>
        <w:t>26.</w:t>
      </w:r>
      <w:r>
        <w:rPr>
          <w:rFonts w:eastAsia="Arial" w:cs="Arial"/>
        </w:rPr>
        <w:tab/>
      </w:r>
      <w:r w:rsidR="001E4535" w:rsidRPr="00E837F9">
        <w:rPr>
          <w:rFonts w:eastAsia="Arial" w:cs="Arial"/>
        </w:rPr>
        <w:t xml:space="preserve">Uncertain funding and the emerging policy environment can make it difficult for councils to invest in the technical, </w:t>
      </w:r>
      <w:proofErr w:type="gramStart"/>
      <w:r w:rsidR="001E4535" w:rsidRPr="00E837F9">
        <w:rPr>
          <w:rFonts w:eastAsia="Arial" w:cs="Arial"/>
        </w:rPr>
        <w:t>financial</w:t>
      </w:r>
      <w:proofErr w:type="gramEnd"/>
      <w:r w:rsidR="001E4535" w:rsidRPr="00E837F9">
        <w:rPr>
          <w:rFonts w:eastAsia="Arial" w:cs="Arial"/>
        </w:rPr>
        <w:t xml:space="preserve"> and managerial experience to lead local long-term effort for climate change mitigation. We are calling for</w:t>
      </w:r>
      <w:r w:rsidR="001E4535" w:rsidRPr="00E837F9">
        <w:rPr>
          <w:rFonts w:eastAsia="Arial" w:cs="Arial"/>
          <w:b/>
          <w:bCs/>
        </w:rPr>
        <w:t xml:space="preserve"> clarity of climate change policy and funding</w:t>
      </w:r>
      <w:r w:rsidR="001E4535" w:rsidRPr="00E837F9">
        <w:rPr>
          <w:rFonts w:eastAsia="Arial" w:cs="Arial"/>
        </w:rPr>
        <w:t>, so that councils can better invest in their capacity, and a strategy to pool technical assistance locally, sub-nationally and nationally which councils can draw on.</w:t>
      </w:r>
    </w:p>
    <w:p w14:paraId="64C75A67" w14:textId="2C278B20" w:rsidR="00E837F9" w:rsidRPr="00E837F9" w:rsidRDefault="00D9612E" w:rsidP="00D9612E">
      <w:pPr>
        <w:ind w:left="426" w:hanging="426"/>
      </w:pPr>
      <w:r>
        <w:rPr>
          <w:rFonts w:eastAsia="Arial" w:cs="Arial"/>
        </w:rPr>
        <w:t>27.</w:t>
      </w:r>
      <w:r>
        <w:rPr>
          <w:rFonts w:eastAsia="Arial" w:cs="Arial"/>
        </w:rPr>
        <w:tab/>
      </w:r>
      <w:r w:rsidR="001E4535" w:rsidRPr="00D9612E">
        <w:rPr>
          <w:rFonts w:eastAsia="Arial" w:cs="Arial"/>
        </w:rPr>
        <w:t xml:space="preserve">The government, industry and councils should work together to </w:t>
      </w:r>
      <w:r w:rsidR="001E4535" w:rsidRPr="00D9612E">
        <w:rPr>
          <w:rFonts w:eastAsia="Arial" w:cs="Arial"/>
          <w:b/>
          <w:bCs/>
        </w:rPr>
        <w:t xml:space="preserve">grow the number of ecologists across </w:t>
      </w:r>
      <w:r w:rsidR="001E4535" w:rsidRPr="00D9612E">
        <w:rPr>
          <w:rFonts w:eastAsia="Arial" w:cs="Arial"/>
        </w:rPr>
        <w:t xml:space="preserve">all partners and ensure that local government is an attractive employer to new ecologists </w:t>
      </w:r>
      <w:proofErr w:type="gramStart"/>
      <w:r w:rsidR="001E4535" w:rsidRPr="00D9612E">
        <w:rPr>
          <w:rFonts w:eastAsia="Arial" w:cs="Arial"/>
        </w:rPr>
        <w:t>in order to</w:t>
      </w:r>
      <w:proofErr w:type="gramEnd"/>
      <w:r w:rsidR="001E4535" w:rsidRPr="00D9612E">
        <w:rPr>
          <w:rFonts w:eastAsia="Arial" w:cs="Arial"/>
        </w:rPr>
        <w:t xml:space="preserve"> meet new duties in relation to Bio-Diversity Net Gain, the development of Local Nature Recovery Strategies, wider nature recovery, and wider waste and recycling policy reforms.</w:t>
      </w:r>
    </w:p>
    <w:p w14:paraId="0491FFE4" w14:textId="77777777" w:rsidR="002713F3" w:rsidRDefault="00770A7B" w:rsidP="00770A7B">
      <w:pPr>
        <w:ind w:left="426" w:hanging="426"/>
      </w:pPr>
      <w:r>
        <w:t>28.</w:t>
      </w:r>
      <w:r>
        <w:tab/>
      </w:r>
      <w:r w:rsidR="001E4535" w:rsidRPr="00DC4154">
        <w:t xml:space="preserve">We propose to call on the Department for Transport to </w:t>
      </w:r>
      <w:r w:rsidR="001E4535" w:rsidRPr="00770A7B">
        <w:rPr>
          <w:b/>
          <w:bCs/>
        </w:rPr>
        <w:t xml:space="preserve">remove certificate of professional competence (CPC) renewal costs </w:t>
      </w:r>
      <w:r w:rsidR="001E4535" w:rsidRPr="00DC4154">
        <w:t xml:space="preserve">to aid recruitment and retention of HGV drivers in the sector.  </w:t>
      </w:r>
    </w:p>
    <w:p w14:paraId="16092193" w14:textId="57478DA8" w:rsidR="00F9238C" w:rsidRPr="008D25CF" w:rsidRDefault="002713F3" w:rsidP="00770A7B">
      <w:pPr>
        <w:ind w:left="426" w:hanging="426"/>
      </w:pPr>
      <w:r>
        <w:t>29.</w:t>
      </w:r>
      <w:r>
        <w:tab/>
        <w:t xml:space="preserve">We will also </w:t>
      </w:r>
      <w:r w:rsidR="000C4B57">
        <w:t xml:space="preserve">develop </w:t>
      </w:r>
      <w:r w:rsidR="00ED1BC4">
        <w:t xml:space="preserve">further our approach to </w:t>
      </w:r>
      <w:r w:rsidR="00ED1BC4" w:rsidRPr="00E9218E">
        <w:rPr>
          <w:b/>
          <w:bCs/>
        </w:rPr>
        <w:t xml:space="preserve">communicating </w:t>
      </w:r>
      <w:r w:rsidR="00E9218E" w:rsidRPr="00E9218E">
        <w:rPr>
          <w:b/>
          <w:bCs/>
        </w:rPr>
        <w:t xml:space="preserve">the nature of the capacity challenge </w:t>
      </w:r>
      <w:r w:rsidR="00E9218E">
        <w:t>and our proposed solutions to it.</w:t>
      </w:r>
      <w:r w:rsidR="001E4535" w:rsidRPr="00DC4154">
        <w:t xml:space="preserve"> </w:t>
      </w:r>
    </w:p>
    <w:p w14:paraId="5E263A8B" w14:textId="5B6BD1E4" w:rsidR="00882CA6" w:rsidRPr="00E837F9" w:rsidRDefault="00D716E4" w:rsidP="00E837F9">
      <w:pPr>
        <w:ind w:firstLine="0"/>
        <w:rPr>
          <w:u w:val="single"/>
        </w:rPr>
      </w:pPr>
      <w:r w:rsidRPr="00E837F9">
        <w:rPr>
          <w:u w:val="single"/>
        </w:rPr>
        <w:t xml:space="preserve">Ongoing: </w:t>
      </w:r>
      <w:r w:rsidR="00CF71C5" w:rsidRPr="00E837F9">
        <w:rPr>
          <w:u w:val="single"/>
        </w:rPr>
        <w:t>Working to achieve</w:t>
      </w:r>
      <w:r w:rsidR="00D96DFA" w:rsidRPr="00E837F9">
        <w:rPr>
          <w:u w:val="single"/>
        </w:rPr>
        <w:t xml:space="preserve"> </w:t>
      </w:r>
      <w:r w:rsidR="00DE4855" w:rsidRPr="00E837F9">
        <w:rPr>
          <w:u w:val="single"/>
        </w:rPr>
        <w:t>a sustainable financial fut</w:t>
      </w:r>
      <w:r w:rsidR="007144E4" w:rsidRPr="00E837F9">
        <w:rPr>
          <w:u w:val="single"/>
        </w:rPr>
        <w:t>ure</w:t>
      </w:r>
      <w:r w:rsidR="00CB2147" w:rsidRPr="00E837F9">
        <w:rPr>
          <w:u w:val="single"/>
        </w:rPr>
        <w:t xml:space="preserve"> for the sector</w:t>
      </w:r>
      <w:r w:rsidR="00810252" w:rsidRPr="00E837F9">
        <w:rPr>
          <w:u w:val="single"/>
        </w:rPr>
        <w:t xml:space="preserve">, </w:t>
      </w:r>
      <w:r w:rsidR="00852D3F" w:rsidRPr="00E837F9">
        <w:rPr>
          <w:u w:val="single"/>
        </w:rPr>
        <w:t>stronger local economies</w:t>
      </w:r>
      <w:r w:rsidR="00810252" w:rsidRPr="00E837F9">
        <w:rPr>
          <w:u w:val="single"/>
        </w:rPr>
        <w:t xml:space="preserve"> and thriving local democracy</w:t>
      </w:r>
    </w:p>
    <w:p w14:paraId="617352B8" w14:textId="010284F8" w:rsidR="008C5965" w:rsidRPr="00FE3747" w:rsidRDefault="00320BC1" w:rsidP="0067427B">
      <w:pPr>
        <w:ind w:left="426" w:hanging="426"/>
      </w:pPr>
      <w:r>
        <w:t>30</w:t>
      </w:r>
      <w:r w:rsidR="0067427B">
        <w:t>.</w:t>
      </w:r>
      <w:r w:rsidR="0067427B">
        <w:tab/>
      </w:r>
      <w:r w:rsidR="005F5D73">
        <w:t xml:space="preserve">There is potential to further develop the LGA’s messaging </w:t>
      </w:r>
      <w:r w:rsidR="007D1583">
        <w:t xml:space="preserve">under the business plan theme ‘A sustainable financial future’ </w:t>
      </w:r>
      <w:r w:rsidR="00D9434D">
        <w:t xml:space="preserve">to highlight the </w:t>
      </w:r>
      <w:r w:rsidR="008C5965">
        <w:t xml:space="preserve">financial implications of addressing the workforce capacity challenge, and the risks to delivery of key </w:t>
      </w:r>
      <w:r w:rsidR="003C15AB">
        <w:t>priorities such as Levelling Up and economic growth</w:t>
      </w:r>
      <w:r w:rsidR="00BB6621">
        <w:t xml:space="preserve"> if the challenge is not addressed.</w:t>
      </w:r>
      <w:r w:rsidR="00732CD6">
        <w:t xml:space="preserve">  </w:t>
      </w:r>
    </w:p>
    <w:p w14:paraId="4B97608B" w14:textId="05985E6C" w:rsidR="00895A38" w:rsidRPr="00FE3747" w:rsidRDefault="0067427B" w:rsidP="0067427B">
      <w:pPr>
        <w:pStyle w:val="ListParagraph"/>
        <w:ind w:left="426" w:hanging="426"/>
      </w:pPr>
      <w:r>
        <w:lastRenderedPageBreak/>
        <w:t>3</w:t>
      </w:r>
      <w:r w:rsidR="00320BC1">
        <w:t>1</w:t>
      </w:r>
      <w:r>
        <w:t>.</w:t>
      </w:r>
      <w:r>
        <w:tab/>
      </w:r>
      <w:r w:rsidR="00C64B51" w:rsidRPr="00FE3747">
        <w:t xml:space="preserve">Such messaging could </w:t>
      </w:r>
      <w:r w:rsidR="00A5419D" w:rsidRPr="00FE3747">
        <w:t>focus on the need for:</w:t>
      </w:r>
    </w:p>
    <w:p w14:paraId="180355D7" w14:textId="52728DB0" w:rsidR="003F398A" w:rsidRDefault="004856BE" w:rsidP="007B2157">
      <w:pPr>
        <w:pStyle w:val="ListParagraph"/>
        <w:numPr>
          <w:ilvl w:val="0"/>
          <w:numId w:val="20"/>
        </w:numPr>
        <w:ind w:left="851" w:hanging="425"/>
      </w:pPr>
      <w:r>
        <w:t>m</w:t>
      </w:r>
      <w:r w:rsidR="003F398A">
        <w:t>edium-term financial settlements so that effective workforce planning can take place over the medium term</w:t>
      </w:r>
      <w:r w:rsidR="00162827">
        <w:t>, and a degree of certaint</w:t>
      </w:r>
      <w:r w:rsidR="005E0E29">
        <w:t xml:space="preserve">y is provided for </w:t>
      </w:r>
      <w:r w:rsidR="00A91692">
        <w:t xml:space="preserve">jobseekers considering a role in the </w:t>
      </w:r>
      <w:proofErr w:type="gramStart"/>
      <w:r w:rsidR="00A91692">
        <w:t>sector</w:t>
      </w:r>
      <w:r w:rsidR="003F398A">
        <w:t>;</w:t>
      </w:r>
      <w:proofErr w:type="gramEnd"/>
    </w:p>
    <w:p w14:paraId="793EF665" w14:textId="0A26D09D" w:rsidR="003F398A" w:rsidRDefault="004856BE" w:rsidP="007B2157">
      <w:pPr>
        <w:pStyle w:val="ListParagraph"/>
        <w:numPr>
          <w:ilvl w:val="0"/>
          <w:numId w:val="20"/>
        </w:numPr>
        <w:ind w:left="851" w:hanging="425"/>
      </w:pPr>
      <w:r>
        <w:t>s</w:t>
      </w:r>
      <w:r w:rsidR="0091301F">
        <w:t>ufficient funding for councils to enable:</w:t>
      </w:r>
    </w:p>
    <w:p w14:paraId="392E757A" w14:textId="3CE6EA9E" w:rsidR="0091301F" w:rsidRDefault="00CD008C" w:rsidP="007B2157">
      <w:pPr>
        <w:pStyle w:val="ListParagraph"/>
        <w:numPr>
          <w:ilvl w:val="0"/>
          <w:numId w:val="21"/>
        </w:numPr>
        <w:ind w:left="1276" w:hanging="425"/>
      </w:pPr>
      <w:r>
        <w:t xml:space="preserve">HR </w:t>
      </w:r>
      <w:r w:rsidR="004109E0">
        <w:t xml:space="preserve">capacity </w:t>
      </w:r>
      <w:r>
        <w:t>to undertake workforce planning</w:t>
      </w:r>
      <w:r w:rsidR="004109E0">
        <w:t xml:space="preserve">, in collaboration with local skills providers as part of </w:t>
      </w:r>
      <w:r w:rsidR="00AB0BCB">
        <w:t xml:space="preserve">local planning for economic </w:t>
      </w:r>
      <w:proofErr w:type="gramStart"/>
      <w:r w:rsidR="00AB0BCB">
        <w:t>development;</w:t>
      </w:r>
      <w:proofErr w:type="gramEnd"/>
    </w:p>
    <w:p w14:paraId="0F1E11BA" w14:textId="00F35F98" w:rsidR="00CD008C" w:rsidRDefault="00CD008C" w:rsidP="007B2157">
      <w:pPr>
        <w:pStyle w:val="ListParagraph"/>
        <w:numPr>
          <w:ilvl w:val="0"/>
          <w:numId w:val="21"/>
        </w:numPr>
        <w:ind w:left="1276" w:hanging="425"/>
      </w:pPr>
      <w:r>
        <w:t xml:space="preserve">Organisational development, </w:t>
      </w:r>
      <w:r w:rsidR="00AB0BCB">
        <w:t>health and wellbeing support, training and development</w:t>
      </w:r>
      <w:r w:rsidR="00742DC4">
        <w:t xml:space="preserve"> </w:t>
      </w:r>
      <w:r w:rsidR="004A21E1">
        <w:t xml:space="preserve">(including digital skills) </w:t>
      </w:r>
      <w:r w:rsidR="00742DC4">
        <w:t xml:space="preserve">and ‘grow your own’ </w:t>
      </w:r>
      <w:proofErr w:type="gramStart"/>
      <w:r w:rsidR="00742DC4">
        <w:t>activities</w:t>
      </w:r>
      <w:r w:rsidR="00AB0BCB">
        <w:t>;</w:t>
      </w:r>
      <w:proofErr w:type="gramEnd"/>
    </w:p>
    <w:p w14:paraId="31EF7D92" w14:textId="3A82A781" w:rsidR="00AB0BCB" w:rsidRDefault="00AB0BCB" w:rsidP="007B2157">
      <w:pPr>
        <w:pStyle w:val="ListParagraph"/>
        <w:numPr>
          <w:ilvl w:val="0"/>
          <w:numId w:val="21"/>
        </w:numPr>
        <w:ind w:left="1276" w:hanging="425"/>
      </w:pPr>
      <w:r>
        <w:t xml:space="preserve">Adequate levels of management </w:t>
      </w:r>
      <w:proofErr w:type="gramStart"/>
      <w:r>
        <w:t>supervision</w:t>
      </w:r>
      <w:r w:rsidR="3EE1EC58">
        <w:t>;</w:t>
      </w:r>
      <w:proofErr w:type="gramEnd"/>
    </w:p>
    <w:p w14:paraId="332B9E33" w14:textId="1A7E218A" w:rsidR="001C0402" w:rsidRDefault="3EE1EC58" w:rsidP="0BB31862">
      <w:pPr>
        <w:pStyle w:val="ListParagraph"/>
        <w:numPr>
          <w:ilvl w:val="0"/>
          <w:numId w:val="21"/>
        </w:numPr>
        <w:ind w:left="1276" w:hanging="425"/>
      </w:pPr>
      <w:r>
        <w:t xml:space="preserve">The recruitment and retention of sufficient numbers of skilled and motivated </w:t>
      </w:r>
      <w:proofErr w:type="gramStart"/>
      <w:r>
        <w:t>staff</w:t>
      </w:r>
      <w:r w:rsidR="00F82A07">
        <w:t>;</w:t>
      </w:r>
      <w:proofErr w:type="gramEnd"/>
      <w:r w:rsidR="00D82213">
        <w:t xml:space="preserve"> </w:t>
      </w:r>
    </w:p>
    <w:p w14:paraId="1FE791A8" w14:textId="3EC83E16" w:rsidR="3EE1EC58" w:rsidRDefault="001C0402" w:rsidP="0BB31862">
      <w:pPr>
        <w:pStyle w:val="ListParagraph"/>
        <w:numPr>
          <w:ilvl w:val="0"/>
          <w:numId w:val="21"/>
        </w:numPr>
        <w:ind w:left="1276" w:hanging="425"/>
      </w:pPr>
      <w:r>
        <w:t>T</w:t>
      </w:r>
      <w:r w:rsidR="00693881">
        <w:t>h</w:t>
      </w:r>
      <w:r w:rsidR="00D82213">
        <w:t xml:space="preserve">e accommodation of </w:t>
      </w:r>
      <w:r w:rsidR="00A6354B">
        <w:t>government policy on the National Living Wage</w:t>
      </w:r>
      <w:r w:rsidR="00354AC4">
        <w:t>.</w:t>
      </w:r>
    </w:p>
    <w:p w14:paraId="5F947852" w14:textId="28FB9336" w:rsidR="00D54E6A" w:rsidRDefault="000D25B8" w:rsidP="007F6767">
      <w:pPr>
        <w:pStyle w:val="ListParagraph"/>
        <w:numPr>
          <w:ilvl w:val="0"/>
          <w:numId w:val="20"/>
        </w:numPr>
        <w:ind w:left="851" w:hanging="425"/>
      </w:pPr>
      <w:r>
        <w:t xml:space="preserve">fully-funded </w:t>
      </w:r>
      <w:r w:rsidR="004856BE">
        <w:t>p</w:t>
      </w:r>
      <w:r w:rsidR="00F24EE5">
        <w:t xml:space="preserve">rofessional bursary schemes at national level to boost capacity in skill shortage areas, attract and retain </w:t>
      </w:r>
      <w:r w:rsidR="00F24EE5" w:rsidRPr="00963139">
        <w:t xml:space="preserve">professional talent (similar to schemes in </w:t>
      </w:r>
      <w:hyperlink r:id="rId21">
        <w:r w:rsidR="67F022FC" w:rsidRPr="00610AD0">
          <w:rPr>
            <w:rStyle w:val="Hyperlink"/>
            <w:color w:val="0070C0"/>
          </w:rPr>
          <w:t>the NHS</w:t>
        </w:r>
      </w:hyperlink>
      <w:r w:rsidR="67F022FC" w:rsidRPr="00963139">
        <w:t xml:space="preserve"> and those for schools </w:t>
      </w:r>
      <w:r w:rsidR="2BE4A5BB" w:rsidRPr="00963139">
        <w:t>(</w:t>
      </w:r>
      <w:hyperlink r:id="rId22">
        <w:r w:rsidR="67F022FC" w:rsidRPr="00610AD0">
          <w:rPr>
            <w:rStyle w:val="Hyperlink"/>
            <w:color w:val="0070C0"/>
          </w:rPr>
          <w:t>Teach First</w:t>
        </w:r>
      </w:hyperlink>
      <w:r w:rsidR="22FEB06F" w:rsidRPr="00963139">
        <w:t>)</w:t>
      </w:r>
      <w:r w:rsidR="00F24EE5" w:rsidRPr="00963139">
        <w:t>.</w:t>
      </w:r>
      <w:r w:rsidR="00D54E6A">
        <w:t xml:space="preserve">  We have developed a proposal for a</w:t>
      </w:r>
      <w:r w:rsidR="00AD3B89">
        <w:t xml:space="preserve"> new graduate </w:t>
      </w:r>
      <w:r w:rsidR="00827D6D">
        <w:t xml:space="preserve">programme </w:t>
      </w:r>
      <w:r w:rsidR="00502A6D">
        <w:t>for planning officers</w:t>
      </w:r>
      <w:r w:rsidR="00827D6D">
        <w:t xml:space="preserve">, including bursaries, which is </w:t>
      </w:r>
      <w:r w:rsidR="004A685B">
        <w:t xml:space="preserve">also </w:t>
      </w:r>
      <w:r w:rsidR="00827D6D">
        <w:t xml:space="preserve">currently </w:t>
      </w:r>
      <w:r w:rsidR="00D54E6A">
        <w:t xml:space="preserve">subject to agreement over funding with </w:t>
      </w:r>
      <w:proofErr w:type="gramStart"/>
      <w:r w:rsidR="00D54E6A">
        <w:t>DLUHC;</w:t>
      </w:r>
      <w:proofErr w:type="gramEnd"/>
      <w:r w:rsidR="00D54E6A" w:rsidRPr="008177A1">
        <w:t xml:space="preserve">  </w:t>
      </w:r>
    </w:p>
    <w:p w14:paraId="6891BE9A" w14:textId="0D46CA76" w:rsidR="00991540" w:rsidRDefault="004856BE" w:rsidP="007F6767">
      <w:pPr>
        <w:pStyle w:val="ListParagraph"/>
        <w:numPr>
          <w:ilvl w:val="0"/>
          <w:numId w:val="20"/>
        </w:numPr>
        <w:shd w:val="clear" w:color="auto" w:fill="FFFFFF"/>
        <w:ind w:left="851" w:hanging="425"/>
        <w:rPr>
          <w:rFonts w:eastAsia="Times New Roman" w:cs="Arial"/>
          <w:lang w:eastAsia="en-GB"/>
        </w:rPr>
      </w:pPr>
      <w:r>
        <w:rPr>
          <w:rFonts w:eastAsia="Times New Roman" w:cs="Arial"/>
          <w:lang w:eastAsia="en-GB"/>
        </w:rPr>
        <w:t>r</w:t>
      </w:r>
      <w:r w:rsidR="009F4D77" w:rsidRPr="00B01E3C">
        <w:rPr>
          <w:rFonts w:eastAsia="Times New Roman" w:cs="Arial"/>
          <w:lang w:eastAsia="en-GB"/>
        </w:rPr>
        <w:t>esources to upskill officers to implement reforms to the planning system to ensure they are equipped to create great communities through community engagement and proactive place-</w:t>
      </w:r>
      <w:proofErr w:type="gramStart"/>
      <w:r w:rsidR="009F4D77" w:rsidRPr="00B01E3C">
        <w:rPr>
          <w:rFonts w:eastAsia="Times New Roman" w:cs="Arial"/>
          <w:lang w:eastAsia="en-GB"/>
        </w:rPr>
        <w:t>making</w:t>
      </w:r>
      <w:r>
        <w:rPr>
          <w:rFonts w:eastAsia="Times New Roman" w:cs="Arial"/>
          <w:lang w:eastAsia="en-GB"/>
        </w:rPr>
        <w:t>;</w:t>
      </w:r>
      <w:proofErr w:type="gramEnd"/>
    </w:p>
    <w:p w14:paraId="0B14578A" w14:textId="437351B1" w:rsidR="00292B5D" w:rsidRPr="004856BE" w:rsidRDefault="001D5789" w:rsidP="001D5789">
      <w:pPr>
        <w:ind w:left="426" w:hanging="426"/>
      </w:pPr>
      <w:r>
        <w:t>3</w:t>
      </w:r>
      <w:r w:rsidR="00320BC1">
        <w:t>2</w:t>
      </w:r>
      <w:r>
        <w:t>.</w:t>
      </w:r>
      <w:r>
        <w:tab/>
      </w:r>
      <w:r w:rsidR="00EF5F8E">
        <w:t xml:space="preserve">The </w:t>
      </w:r>
      <w:r w:rsidR="00580AC6">
        <w:t xml:space="preserve">devolution of national funding and responsibilities as set out in our </w:t>
      </w:r>
      <w:hyperlink r:id="rId23" w:history="1">
        <w:r w:rsidR="00580AC6" w:rsidRPr="00332B21">
          <w:rPr>
            <w:rStyle w:val="Hyperlink"/>
          </w:rPr>
          <w:t>Work Local</w:t>
        </w:r>
      </w:hyperlink>
      <w:r w:rsidR="00580AC6">
        <w:t xml:space="preserve"> vision for </w:t>
      </w:r>
      <w:r w:rsidR="00EF5F8E">
        <w:t xml:space="preserve">devolved and integrated employment and skills provision </w:t>
      </w:r>
      <w:r w:rsidR="00580AC6">
        <w:t xml:space="preserve">would also </w:t>
      </w:r>
      <w:r w:rsidR="00810252">
        <w:t xml:space="preserve">enable councils </w:t>
      </w:r>
      <w:r w:rsidR="004928E2">
        <w:t xml:space="preserve">to plan and take coordinated action </w:t>
      </w:r>
      <w:r w:rsidR="00C63768">
        <w:t>in relation to the workforce at regional, sub-regional and local levels.</w:t>
      </w:r>
    </w:p>
    <w:p w14:paraId="4F5EC9AD" w14:textId="7EA0C54D" w:rsidR="00E81AC5" w:rsidRPr="0099798F" w:rsidRDefault="00E81AC5" w:rsidP="00AE33E9">
      <w:pPr>
        <w:pStyle w:val="Heading2"/>
        <w:rPr>
          <w:color w:val="auto"/>
        </w:rPr>
      </w:pPr>
      <w:r w:rsidRPr="0099798F">
        <w:rPr>
          <w:color w:val="auto"/>
        </w:rPr>
        <w:t>Implications for Wales</w:t>
      </w:r>
    </w:p>
    <w:p w14:paraId="08D6F032" w14:textId="5992BD41" w:rsidR="00803F83" w:rsidRPr="002A0FC5" w:rsidRDefault="00581D9C" w:rsidP="005E1847">
      <w:pPr>
        <w:pStyle w:val="ListParagraph"/>
        <w:ind w:left="426" w:hanging="426"/>
      </w:pPr>
      <w:r>
        <w:t>3</w:t>
      </w:r>
      <w:r w:rsidR="00320BC1">
        <w:t>3</w:t>
      </w:r>
      <w:r>
        <w:t>.</w:t>
      </w:r>
      <w:r w:rsidR="005E1847" w:rsidRPr="0099798F">
        <w:tab/>
      </w:r>
      <w:r w:rsidR="006C0929" w:rsidRPr="0099798F">
        <w:t xml:space="preserve">Wales faces very similar issues with workforce capacity as are evident in England.  </w:t>
      </w:r>
      <w:r w:rsidR="006C0929" w:rsidRPr="002A0FC5">
        <w:t xml:space="preserve">Through the </w:t>
      </w:r>
      <w:r>
        <w:t>LGA W</w:t>
      </w:r>
      <w:r w:rsidR="006C0929" w:rsidRPr="002A0FC5">
        <w:t>orkforce team’s regular engagement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A0FC5" w:rsidRDefault="00E81AC5" w:rsidP="00AE33E9">
      <w:pPr>
        <w:pStyle w:val="Heading2"/>
        <w:rPr>
          <w:color w:val="auto"/>
        </w:rPr>
      </w:pPr>
      <w:r w:rsidRPr="002A0FC5">
        <w:rPr>
          <w:color w:val="auto"/>
        </w:rPr>
        <w:t xml:space="preserve">Financial </w:t>
      </w:r>
      <w:r w:rsidR="000D7CEA" w:rsidRPr="002A0FC5">
        <w:rPr>
          <w:color w:val="auto"/>
        </w:rPr>
        <w:t>i</w:t>
      </w:r>
      <w:r w:rsidRPr="002A0FC5">
        <w:rPr>
          <w:color w:val="auto"/>
        </w:rPr>
        <w:t>mplications</w:t>
      </w:r>
      <w:r w:rsidR="00101F83" w:rsidRPr="002A0FC5">
        <w:rPr>
          <w:color w:val="auto"/>
        </w:rPr>
        <w:t xml:space="preserve"> </w:t>
      </w:r>
    </w:p>
    <w:p w14:paraId="4CD7A6FE" w14:textId="7D172A4C" w:rsidR="00FA28EB" w:rsidRPr="002A0FC5" w:rsidRDefault="00715F31" w:rsidP="002278A5">
      <w:pPr>
        <w:pStyle w:val="ListParagraph"/>
        <w:ind w:left="426" w:hanging="426"/>
      </w:pPr>
      <w:r>
        <w:t>3</w:t>
      </w:r>
      <w:r w:rsidR="00320BC1">
        <w:t>4</w:t>
      </w:r>
      <w:r w:rsidR="005E1847">
        <w:t>.</w:t>
      </w:r>
      <w:r w:rsidR="00581D9C">
        <w:tab/>
      </w:r>
      <w:r w:rsidR="005B4A6D">
        <w:t xml:space="preserve">Not </w:t>
      </w:r>
      <w:proofErr w:type="gramStart"/>
      <w:r w:rsidR="005B4A6D">
        <w:t>all of</w:t>
      </w:r>
      <w:proofErr w:type="gramEnd"/>
      <w:r w:rsidR="005B4A6D">
        <w:t xml:space="preserve"> the potential activities listed within this report can be achieved within existing resources. </w:t>
      </w:r>
      <w:r w:rsidR="00220DFD">
        <w:t xml:space="preserve">A number are subject to the outcome of </w:t>
      </w:r>
      <w:r w:rsidR="00650994">
        <w:t xml:space="preserve">negotiations around our improvement grant from DLUHC for 2023/24.  Where this is the </w:t>
      </w:r>
      <w:proofErr w:type="gramStart"/>
      <w:r w:rsidR="00650994">
        <w:t>case</w:t>
      </w:r>
      <w:proofErr w:type="gramEnd"/>
      <w:r w:rsidR="00650994">
        <w:t xml:space="preserve"> this is made clear in the report.   </w:t>
      </w:r>
      <w:r w:rsidR="06D810BA">
        <w:t xml:space="preserve">This paper is designed to draw together research, </w:t>
      </w:r>
      <w:proofErr w:type="gramStart"/>
      <w:r w:rsidR="06D810BA">
        <w:t>activities</w:t>
      </w:r>
      <w:proofErr w:type="gramEnd"/>
      <w:r w:rsidR="06D810BA">
        <w:t xml:space="preserve"> and </w:t>
      </w:r>
      <w:r w:rsidR="06D810BA">
        <w:lastRenderedPageBreak/>
        <w:t>plans from around the organisation and to set out where activity is already in place, or wher</w:t>
      </w:r>
      <w:r w:rsidR="623D9990">
        <w:t>e there are plans to develop work further</w:t>
      </w:r>
      <w:r w:rsidR="06D810BA">
        <w:t xml:space="preserve">. </w:t>
      </w:r>
      <w:r w:rsidR="00A47CB7">
        <w:t>Where additional resources are required, o</w:t>
      </w:r>
      <w:r w:rsidR="002A0FC5">
        <w:t xml:space="preserve">fficers will prepare detailed plans, informed by the Board’s steer on priorities, including </w:t>
      </w:r>
      <w:r w:rsidR="00FA6B67">
        <w:t xml:space="preserve">consideration of chargeable services and </w:t>
      </w:r>
      <w:r w:rsidR="002278A5">
        <w:t xml:space="preserve">business cases </w:t>
      </w:r>
      <w:r w:rsidR="002A0FC5">
        <w:t xml:space="preserve">for </w:t>
      </w:r>
      <w:r w:rsidR="002278A5">
        <w:t xml:space="preserve">additional </w:t>
      </w:r>
      <w:r w:rsidR="002A0FC5">
        <w:t>funding where required.</w:t>
      </w:r>
      <w:r w:rsidR="00FA28EB">
        <w:t xml:space="preserve"> </w:t>
      </w:r>
    </w:p>
    <w:p w14:paraId="43EB3207" w14:textId="24108C56" w:rsidR="001F77A5" w:rsidRPr="0034230A" w:rsidRDefault="006455C6" w:rsidP="00AE33E9">
      <w:pPr>
        <w:pStyle w:val="Heading2"/>
        <w:rPr>
          <w:color w:val="auto"/>
        </w:rPr>
      </w:pPr>
      <w:r w:rsidRPr="0034230A">
        <w:rPr>
          <w:color w:val="auto"/>
        </w:rPr>
        <w:t>Equalities implications</w:t>
      </w:r>
      <w:r w:rsidR="00B10AD7" w:rsidRPr="0034230A">
        <w:rPr>
          <w:color w:val="auto"/>
        </w:rPr>
        <w:t xml:space="preserve"> </w:t>
      </w:r>
    </w:p>
    <w:p w14:paraId="4CB13DC2" w14:textId="36178EE6" w:rsidR="00AF48A7" w:rsidRDefault="00715F31" w:rsidP="00534D3E">
      <w:pPr>
        <w:pStyle w:val="ListParagraph"/>
        <w:ind w:left="426" w:hanging="426"/>
      </w:pPr>
      <w:r>
        <w:t>3</w:t>
      </w:r>
      <w:r w:rsidR="00320BC1">
        <w:t>5</w:t>
      </w:r>
      <w:r w:rsidR="005E1847" w:rsidRPr="0034230A">
        <w:t>.</w:t>
      </w:r>
      <w:r w:rsidR="00614873" w:rsidRPr="0034230A">
        <w:tab/>
      </w:r>
      <w:r w:rsidR="00B147C0" w:rsidRPr="0034230A">
        <w:t xml:space="preserve">Capacity gaps in councils’ workforce have the potential to have negative impacts on </w:t>
      </w:r>
      <w:r w:rsidR="00BA4C23" w:rsidRPr="0034230A">
        <w:t>people with protected characteristics: for example, an inability to meet demand for adult social care can impact older people and people with disabilities.</w:t>
      </w:r>
    </w:p>
    <w:p w14:paraId="48B7E260" w14:textId="510B4F53" w:rsidR="00A5017E" w:rsidRPr="0034230A" w:rsidRDefault="00715F31" w:rsidP="00935A48">
      <w:pPr>
        <w:pStyle w:val="ListParagraph"/>
        <w:ind w:left="426" w:hanging="426"/>
      </w:pPr>
      <w:r>
        <w:t>3</w:t>
      </w:r>
      <w:r w:rsidR="00320BC1">
        <w:t>6</w:t>
      </w:r>
      <w:r w:rsidR="00847B00">
        <w:t>.</w:t>
      </w:r>
      <w:r w:rsidR="00847B00">
        <w:tab/>
      </w:r>
      <w:r w:rsidR="00B30F73">
        <w:t xml:space="preserve">Job seekers are looking for diverse workplaces: 76 per cent of job seekers </w:t>
      </w:r>
      <w:r w:rsidR="006F7C81">
        <w:t>in a 2020 Glassdoor survey</w:t>
      </w:r>
      <w:r w:rsidR="006F7C81">
        <w:rPr>
          <w:rStyle w:val="FootnoteReference"/>
        </w:rPr>
        <w:footnoteReference w:id="3"/>
      </w:r>
      <w:r w:rsidR="006F7C81">
        <w:t xml:space="preserve"> reported that a diverse workforce is an important factor when evaluating employers and job offers</w:t>
      </w:r>
      <w:r w:rsidR="00935A48">
        <w:t xml:space="preserve">.  </w:t>
      </w:r>
      <w:r w:rsidR="00AE11BC" w:rsidRPr="0034230A">
        <w:t>Addressing equalities considerations is a crucial part o</w:t>
      </w:r>
      <w:r w:rsidR="006A7A12" w:rsidRPr="0034230A">
        <w:t xml:space="preserve">f work to maximise the potential pool of local government workers and aid retention: support </w:t>
      </w:r>
      <w:r w:rsidR="00B47165" w:rsidRPr="0034230A">
        <w:t xml:space="preserve">to councils to consider equalities good practice is an important part of the workforce </w:t>
      </w:r>
      <w:r w:rsidR="006A7A12" w:rsidRPr="0034230A">
        <w:t>provided by the LGA</w:t>
      </w:r>
      <w:r w:rsidR="00B47165" w:rsidRPr="0034230A">
        <w:t>.</w:t>
      </w:r>
      <w:r w:rsidR="00C66D92" w:rsidRPr="0034230A">
        <w:t xml:space="preserve">  This is important in terms of culture and career aspirations, but als</w:t>
      </w:r>
      <w:r w:rsidR="00E42BBF" w:rsidRPr="0034230A">
        <w:t xml:space="preserve">o means consideration of </w:t>
      </w:r>
      <w:r w:rsidR="0034230A" w:rsidRPr="0034230A">
        <w:t>flexible working and doing more to support the health and wellbeing of staff.</w:t>
      </w:r>
      <w:r w:rsidR="00B47165" w:rsidRPr="0034230A">
        <w:t xml:space="preserve"> </w:t>
      </w:r>
    </w:p>
    <w:p w14:paraId="77B856AE" w14:textId="244381B8" w:rsidR="00C60A01" w:rsidRPr="00A871D3" w:rsidRDefault="00715F31" w:rsidP="00534D3E">
      <w:pPr>
        <w:pStyle w:val="ListParagraph"/>
        <w:ind w:left="426" w:hanging="426"/>
      </w:pPr>
      <w:r>
        <w:t>3</w:t>
      </w:r>
      <w:r w:rsidR="00320BC1">
        <w:t>7</w:t>
      </w:r>
      <w:r w:rsidR="004F252A" w:rsidRPr="0034230A">
        <w:t>.</w:t>
      </w:r>
      <w:r w:rsidR="004F252A" w:rsidRPr="0034230A">
        <w:tab/>
      </w:r>
      <w:r w:rsidR="00C60A01" w:rsidRPr="00A871D3">
        <w:t xml:space="preserve">By working with councils and with relevant professional bodies, the LGA </w:t>
      </w:r>
      <w:r w:rsidR="00956233" w:rsidRPr="00A871D3">
        <w:t xml:space="preserve">will target its policy and improvement work </w:t>
      </w:r>
      <w:r w:rsidR="003C15FD" w:rsidRPr="00A871D3">
        <w:t xml:space="preserve">to address workforce capacity challenges </w:t>
      </w:r>
      <w:r w:rsidR="00956233" w:rsidRPr="00A871D3">
        <w:t>to</w:t>
      </w:r>
      <w:r w:rsidR="003C15FD" w:rsidRPr="00A871D3">
        <w:t>wards</w:t>
      </w:r>
      <w:r w:rsidR="00956233" w:rsidRPr="00A871D3">
        <w:t xml:space="preserve"> those </w:t>
      </w:r>
      <w:r w:rsidR="003C15FD" w:rsidRPr="00A871D3">
        <w:t xml:space="preserve">service </w:t>
      </w:r>
      <w:r w:rsidR="00956233" w:rsidRPr="00A871D3">
        <w:t xml:space="preserve">areas where </w:t>
      </w:r>
      <w:r w:rsidR="003C15FD" w:rsidRPr="00A871D3">
        <w:t xml:space="preserve">it is most needed, </w:t>
      </w:r>
      <w:r w:rsidR="0034230A" w:rsidRPr="00A871D3">
        <w:t xml:space="preserve">being mindful of equality, </w:t>
      </w:r>
      <w:proofErr w:type="gramStart"/>
      <w:r w:rsidR="0034230A" w:rsidRPr="00A871D3">
        <w:t>diversity</w:t>
      </w:r>
      <w:proofErr w:type="gramEnd"/>
      <w:r w:rsidR="0034230A" w:rsidRPr="00A871D3">
        <w:t xml:space="preserve"> and the impact on local communities.</w:t>
      </w:r>
    </w:p>
    <w:p w14:paraId="0DD7D346" w14:textId="42F176AD" w:rsidR="00E81AC5" w:rsidRPr="00A871D3" w:rsidRDefault="00E81AC5" w:rsidP="00AE33E9">
      <w:pPr>
        <w:pStyle w:val="Heading2"/>
        <w:rPr>
          <w:color w:val="auto"/>
        </w:rPr>
      </w:pPr>
      <w:r w:rsidRPr="00A871D3">
        <w:rPr>
          <w:color w:val="auto"/>
        </w:rPr>
        <w:t>Next steps</w:t>
      </w:r>
    </w:p>
    <w:p w14:paraId="19415656" w14:textId="02CBC1E9" w:rsidR="00E13840" w:rsidRDefault="00715F31" w:rsidP="00534D3E">
      <w:pPr>
        <w:pStyle w:val="ListParagraph"/>
        <w:ind w:left="426" w:hanging="426"/>
      </w:pPr>
      <w:r>
        <w:t>3</w:t>
      </w:r>
      <w:r w:rsidR="00320BC1">
        <w:t>8</w:t>
      </w:r>
      <w:r w:rsidR="00534D3E" w:rsidRPr="00A871D3">
        <w:t xml:space="preserve">. </w:t>
      </w:r>
      <w:r w:rsidR="00A871D3" w:rsidRPr="00A871D3">
        <w:t>Further updates on delivery of actions to address the workforce capacity challenge will be brought to the Board.</w:t>
      </w:r>
      <w:r w:rsidR="00C14CB6" w:rsidRPr="00A871D3">
        <w:t xml:space="preserve">  </w:t>
      </w:r>
    </w:p>
    <w:p w14:paraId="54BB1F9A" w14:textId="58265EFE" w:rsidR="00E13840" w:rsidRDefault="00E13840" w:rsidP="008A3BF2">
      <w:pPr>
        <w:ind w:firstLine="0"/>
      </w:pPr>
    </w:p>
    <w:sectPr w:rsidR="00E13840" w:rsidSect="00376FD5">
      <w:headerReference w:type="even" r:id="rId24"/>
      <w:headerReference w:type="default" r:id="rId25"/>
      <w:footerReference w:type="even" r:id="rId26"/>
      <w:footerReference w:type="default" r:id="rId27"/>
      <w:headerReference w:type="first" r:id="rId28"/>
      <w:footerReference w:type="first" r:id="rId2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5E39" w14:textId="77777777" w:rsidR="005F0F37" w:rsidRDefault="005F0F37" w:rsidP="00AD62B2">
      <w:r>
        <w:separator/>
      </w:r>
    </w:p>
  </w:endnote>
  <w:endnote w:type="continuationSeparator" w:id="0">
    <w:p w14:paraId="6F97D078" w14:textId="77777777" w:rsidR="005F0F37" w:rsidRDefault="005F0F37" w:rsidP="00AD62B2">
      <w:r>
        <w:continuationSeparator/>
      </w:r>
    </w:p>
  </w:endnote>
  <w:endnote w:type="continuationNotice" w:id="1">
    <w:p w14:paraId="6F267D3C" w14:textId="77777777" w:rsidR="005F0F37" w:rsidRDefault="005F0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8D75AFA" w14:paraId="7889D4FE" w14:textId="77777777" w:rsidTr="00861844">
      <w:trPr>
        <w:trHeight w:val="300"/>
      </w:trPr>
      <w:tc>
        <w:tcPr>
          <w:tcW w:w="3210" w:type="dxa"/>
        </w:tcPr>
        <w:p w14:paraId="4C631370" w14:textId="2D670833" w:rsidR="18D75AFA" w:rsidRDefault="18D75AFA" w:rsidP="00861844">
          <w:pPr>
            <w:pStyle w:val="Header"/>
            <w:ind w:left="-115"/>
          </w:pPr>
        </w:p>
      </w:tc>
      <w:tc>
        <w:tcPr>
          <w:tcW w:w="3210" w:type="dxa"/>
        </w:tcPr>
        <w:p w14:paraId="0468A89F" w14:textId="3E381CB8" w:rsidR="18D75AFA" w:rsidRDefault="18D75AFA" w:rsidP="00861844">
          <w:pPr>
            <w:pStyle w:val="Header"/>
            <w:jc w:val="center"/>
          </w:pPr>
        </w:p>
      </w:tc>
      <w:tc>
        <w:tcPr>
          <w:tcW w:w="3210" w:type="dxa"/>
        </w:tcPr>
        <w:p w14:paraId="33EFC0B5" w14:textId="3A28D9BC" w:rsidR="18D75AFA" w:rsidRDefault="18D75AFA" w:rsidP="00861844">
          <w:pPr>
            <w:pStyle w:val="Header"/>
            <w:ind w:right="-115"/>
            <w:jc w:val="right"/>
          </w:pPr>
        </w:p>
      </w:tc>
    </w:tr>
  </w:tbl>
  <w:p w14:paraId="4871CD9A" w14:textId="5EAF6453" w:rsidR="18D75AFA" w:rsidRDefault="18D75AFA" w:rsidP="0086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8B6F" w14:textId="77777777" w:rsidR="005F0F37" w:rsidRDefault="005F0F37" w:rsidP="00AD62B2">
      <w:r>
        <w:separator/>
      </w:r>
    </w:p>
  </w:footnote>
  <w:footnote w:type="continuationSeparator" w:id="0">
    <w:p w14:paraId="5134789B" w14:textId="77777777" w:rsidR="005F0F37" w:rsidRDefault="005F0F37" w:rsidP="00AD62B2">
      <w:r>
        <w:continuationSeparator/>
      </w:r>
    </w:p>
  </w:footnote>
  <w:footnote w:type="continuationNotice" w:id="1">
    <w:p w14:paraId="59435BBA" w14:textId="77777777" w:rsidR="005F0F37" w:rsidRDefault="005F0F37">
      <w:pPr>
        <w:spacing w:after="0" w:line="240" w:lineRule="auto"/>
      </w:pPr>
    </w:p>
  </w:footnote>
  <w:footnote w:id="2">
    <w:p w14:paraId="1F1BF6D5" w14:textId="429EDD07" w:rsidR="00AA31EB" w:rsidRDefault="00AA31EB" w:rsidP="00AA31EB">
      <w:pPr>
        <w:pStyle w:val="FootnoteText"/>
        <w:ind w:firstLine="0"/>
      </w:pPr>
      <w:r>
        <w:rPr>
          <w:rStyle w:val="FootnoteReference"/>
        </w:rPr>
        <w:footnoteRef/>
      </w:r>
      <w:r>
        <w:t xml:space="preserve"> There are over 100 councils on the workforce planning network</w:t>
      </w:r>
    </w:p>
  </w:footnote>
  <w:footnote w:id="3">
    <w:p w14:paraId="7AA74C25" w14:textId="3F92D225" w:rsidR="006F7C81" w:rsidRDefault="006F7C81" w:rsidP="006F7C81">
      <w:pPr>
        <w:pStyle w:val="FootnoteText"/>
        <w:ind w:left="142" w:hanging="142"/>
      </w:pPr>
      <w:r>
        <w:rPr>
          <w:rStyle w:val="FootnoteReference"/>
        </w:rPr>
        <w:footnoteRef/>
      </w:r>
      <w:r>
        <w:t xml:space="preserve"> </w:t>
      </w:r>
      <w:hyperlink r:id="rId1" w:history="1">
        <w:r w:rsidRPr="00340E38">
          <w:rPr>
            <w:rStyle w:val="Hyperlink"/>
          </w:rPr>
          <w:t>www.glassdoor.com/research/app/uploads/sites/2/2020/11/Workplace_Trends_2021_Glassdoor_Final.pdf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A8DF" w14:textId="77777777" w:rsidR="008166EC" w:rsidRDefault="0081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12EB3851"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70383"/>
    <w:multiLevelType w:val="hybridMultilevel"/>
    <w:tmpl w:val="86608690"/>
    <w:lvl w:ilvl="0" w:tplc="D1486A8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7AA3696"/>
    <w:multiLevelType w:val="hybridMultilevel"/>
    <w:tmpl w:val="127EB4BA"/>
    <w:lvl w:ilvl="0" w:tplc="BBF889F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 w15:restartNumberingAfterBreak="0">
    <w:nsid w:val="1ABB287B"/>
    <w:multiLevelType w:val="hybridMultilevel"/>
    <w:tmpl w:val="513020E4"/>
    <w:lvl w:ilvl="0" w:tplc="428EC0C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D640B7"/>
    <w:multiLevelType w:val="hybridMultilevel"/>
    <w:tmpl w:val="3D06929E"/>
    <w:lvl w:ilvl="0" w:tplc="2508FEB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A70B64"/>
    <w:multiLevelType w:val="hybridMultilevel"/>
    <w:tmpl w:val="F006D5F0"/>
    <w:lvl w:ilvl="0" w:tplc="9362BF8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CC24909"/>
    <w:multiLevelType w:val="hybridMultilevel"/>
    <w:tmpl w:val="8D626B3E"/>
    <w:lvl w:ilvl="0" w:tplc="B4B4F982">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6A7A2A"/>
    <w:multiLevelType w:val="hybridMultilevel"/>
    <w:tmpl w:val="D5AA7D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7335AE"/>
    <w:multiLevelType w:val="hybridMultilevel"/>
    <w:tmpl w:val="C9126702"/>
    <w:lvl w:ilvl="0" w:tplc="243A14DE">
      <w:start w:val="14"/>
      <w:numFmt w:val="decimal"/>
      <w:lvlText w:val="%1."/>
      <w:lvlJc w:val="left"/>
      <w:pPr>
        <w:ind w:left="360" w:hanging="360"/>
      </w:pPr>
      <w:rPr>
        <w:rFonts w:hint="default"/>
      </w:rPr>
    </w:lvl>
    <w:lvl w:ilvl="1" w:tplc="08090019" w:tentative="1">
      <w:start w:val="1"/>
      <w:numFmt w:val="lowerLetter"/>
      <w:lvlText w:val="%2."/>
      <w:lvlJc w:val="left"/>
      <w:pPr>
        <w:ind w:left="-84" w:hanging="360"/>
      </w:pPr>
    </w:lvl>
    <w:lvl w:ilvl="2" w:tplc="0809001B" w:tentative="1">
      <w:start w:val="1"/>
      <w:numFmt w:val="lowerRoman"/>
      <w:lvlText w:val="%3."/>
      <w:lvlJc w:val="right"/>
      <w:pPr>
        <w:ind w:left="636" w:hanging="180"/>
      </w:pPr>
    </w:lvl>
    <w:lvl w:ilvl="3" w:tplc="0809000F" w:tentative="1">
      <w:start w:val="1"/>
      <w:numFmt w:val="decimal"/>
      <w:lvlText w:val="%4."/>
      <w:lvlJc w:val="left"/>
      <w:pPr>
        <w:ind w:left="1356" w:hanging="360"/>
      </w:pPr>
    </w:lvl>
    <w:lvl w:ilvl="4" w:tplc="08090019" w:tentative="1">
      <w:start w:val="1"/>
      <w:numFmt w:val="lowerLetter"/>
      <w:lvlText w:val="%5."/>
      <w:lvlJc w:val="left"/>
      <w:pPr>
        <w:ind w:left="2076" w:hanging="360"/>
      </w:pPr>
    </w:lvl>
    <w:lvl w:ilvl="5" w:tplc="0809001B" w:tentative="1">
      <w:start w:val="1"/>
      <w:numFmt w:val="lowerRoman"/>
      <w:lvlText w:val="%6."/>
      <w:lvlJc w:val="right"/>
      <w:pPr>
        <w:ind w:left="2796" w:hanging="180"/>
      </w:pPr>
    </w:lvl>
    <w:lvl w:ilvl="6" w:tplc="0809000F" w:tentative="1">
      <w:start w:val="1"/>
      <w:numFmt w:val="decimal"/>
      <w:lvlText w:val="%7."/>
      <w:lvlJc w:val="left"/>
      <w:pPr>
        <w:ind w:left="3516" w:hanging="360"/>
      </w:pPr>
    </w:lvl>
    <w:lvl w:ilvl="7" w:tplc="08090019" w:tentative="1">
      <w:start w:val="1"/>
      <w:numFmt w:val="lowerLetter"/>
      <w:lvlText w:val="%8."/>
      <w:lvlJc w:val="left"/>
      <w:pPr>
        <w:ind w:left="4236" w:hanging="360"/>
      </w:pPr>
    </w:lvl>
    <w:lvl w:ilvl="8" w:tplc="0809001B" w:tentative="1">
      <w:start w:val="1"/>
      <w:numFmt w:val="lowerRoman"/>
      <w:lvlText w:val="%9."/>
      <w:lvlJc w:val="right"/>
      <w:pPr>
        <w:ind w:left="4956" w:hanging="180"/>
      </w:pPr>
    </w:lvl>
  </w:abstractNum>
  <w:abstractNum w:abstractNumId="12" w15:restartNumberingAfterBreak="0">
    <w:nsid w:val="39925E3E"/>
    <w:multiLevelType w:val="hybridMultilevel"/>
    <w:tmpl w:val="72A82EE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3D3A1C46"/>
    <w:multiLevelType w:val="hybridMultilevel"/>
    <w:tmpl w:val="CDFE21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A842C3"/>
    <w:multiLevelType w:val="hybridMultilevel"/>
    <w:tmpl w:val="A8960AC0"/>
    <w:lvl w:ilvl="0" w:tplc="7F52D31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5AF016C"/>
    <w:multiLevelType w:val="hybridMultilevel"/>
    <w:tmpl w:val="929CF536"/>
    <w:lvl w:ilvl="0" w:tplc="0809000F">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6CF388B"/>
    <w:multiLevelType w:val="hybridMultilevel"/>
    <w:tmpl w:val="729C3FD4"/>
    <w:lvl w:ilvl="0" w:tplc="D24C402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96A236A"/>
    <w:multiLevelType w:val="hybridMultilevel"/>
    <w:tmpl w:val="3250AC8A"/>
    <w:lvl w:ilvl="0" w:tplc="DD3E19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9EB13CA"/>
    <w:multiLevelType w:val="hybridMultilevel"/>
    <w:tmpl w:val="41888B12"/>
    <w:lvl w:ilvl="0" w:tplc="027CC4C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706D5A"/>
    <w:multiLevelType w:val="hybridMultilevel"/>
    <w:tmpl w:val="A8EAB5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2"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FB7BFA"/>
    <w:multiLevelType w:val="hybridMultilevel"/>
    <w:tmpl w:val="D3A4D3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677013B0"/>
    <w:multiLevelType w:val="hybridMultilevel"/>
    <w:tmpl w:val="8990D8EA"/>
    <w:lvl w:ilvl="0" w:tplc="4AE825EE">
      <w:start w:val="1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9A071BE"/>
    <w:multiLevelType w:val="hybridMultilevel"/>
    <w:tmpl w:val="B0A433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106D2F"/>
    <w:multiLevelType w:val="hybridMultilevel"/>
    <w:tmpl w:val="14A6A6D0"/>
    <w:lvl w:ilvl="0" w:tplc="A98015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1045434">
    <w:abstractNumId w:val="0"/>
  </w:num>
  <w:num w:numId="2" w16cid:durableId="1786729886">
    <w:abstractNumId w:val="27"/>
  </w:num>
  <w:num w:numId="3" w16cid:durableId="492987599">
    <w:abstractNumId w:val="22"/>
  </w:num>
  <w:num w:numId="4" w16cid:durableId="345329327">
    <w:abstractNumId w:val="20"/>
  </w:num>
  <w:num w:numId="5" w16cid:durableId="1266419201">
    <w:abstractNumId w:val="10"/>
  </w:num>
  <w:num w:numId="6" w16cid:durableId="1827285260">
    <w:abstractNumId w:val="8"/>
  </w:num>
  <w:num w:numId="7" w16cid:durableId="409809379">
    <w:abstractNumId w:val="14"/>
  </w:num>
  <w:num w:numId="8" w16cid:durableId="2130662954">
    <w:abstractNumId w:val="26"/>
  </w:num>
  <w:num w:numId="9" w16cid:durableId="448743437">
    <w:abstractNumId w:val="3"/>
  </w:num>
  <w:num w:numId="10" w16cid:durableId="759250959">
    <w:abstractNumId w:val="29"/>
  </w:num>
  <w:num w:numId="11" w16cid:durableId="67071242">
    <w:abstractNumId w:val="19"/>
  </w:num>
  <w:num w:numId="12" w16cid:durableId="61874747">
    <w:abstractNumId w:val="24"/>
  </w:num>
  <w:num w:numId="13" w16cid:durableId="738133767">
    <w:abstractNumId w:val="28"/>
  </w:num>
  <w:num w:numId="14" w16cid:durableId="1369648829">
    <w:abstractNumId w:val="13"/>
  </w:num>
  <w:num w:numId="15" w16cid:durableId="366957459">
    <w:abstractNumId w:val="25"/>
  </w:num>
  <w:num w:numId="16" w16cid:durableId="416439366">
    <w:abstractNumId w:val="9"/>
  </w:num>
  <w:num w:numId="17" w16cid:durableId="699235647">
    <w:abstractNumId w:val="4"/>
  </w:num>
  <w:num w:numId="18" w16cid:durableId="1490367679">
    <w:abstractNumId w:val="12"/>
  </w:num>
  <w:num w:numId="19" w16cid:durableId="977416694">
    <w:abstractNumId w:val="2"/>
  </w:num>
  <w:num w:numId="20" w16cid:durableId="2046976839">
    <w:abstractNumId w:val="17"/>
  </w:num>
  <w:num w:numId="21" w16cid:durableId="1263025551">
    <w:abstractNumId w:val="21"/>
  </w:num>
  <w:num w:numId="22" w16cid:durableId="821121864">
    <w:abstractNumId w:val="6"/>
  </w:num>
  <w:num w:numId="23" w16cid:durableId="1959294165">
    <w:abstractNumId w:val="18"/>
  </w:num>
  <w:num w:numId="24" w16cid:durableId="2123761574">
    <w:abstractNumId w:val="5"/>
  </w:num>
  <w:num w:numId="25" w16cid:durableId="470635627">
    <w:abstractNumId w:val="7"/>
  </w:num>
  <w:num w:numId="26" w16cid:durableId="224949708">
    <w:abstractNumId w:val="1"/>
  </w:num>
  <w:num w:numId="27" w16cid:durableId="1912501597">
    <w:abstractNumId w:val="15"/>
  </w:num>
  <w:num w:numId="28" w16cid:durableId="745495102">
    <w:abstractNumId w:val="16"/>
  </w:num>
  <w:num w:numId="29" w16cid:durableId="249697181">
    <w:abstractNumId w:val="11"/>
  </w:num>
  <w:num w:numId="30" w16cid:durableId="15199274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2DF"/>
    <w:rsid w:val="00002D45"/>
    <w:rsid w:val="00002E90"/>
    <w:rsid w:val="00003AA8"/>
    <w:rsid w:val="000040DD"/>
    <w:rsid w:val="0000483E"/>
    <w:rsid w:val="000052AD"/>
    <w:rsid w:val="00005543"/>
    <w:rsid w:val="0000556E"/>
    <w:rsid w:val="00006603"/>
    <w:rsid w:val="00007459"/>
    <w:rsid w:val="0001001B"/>
    <w:rsid w:val="0001290A"/>
    <w:rsid w:val="00012989"/>
    <w:rsid w:val="0001487F"/>
    <w:rsid w:val="0001536B"/>
    <w:rsid w:val="0001638B"/>
    <w:rsid w:val="000166E2"/>
    <w:rsid w:val="00016A7A"/>
    <w:rsid w:val="00016C66"/>
    <w:rsid w:val="000221B6"/>
    <w:rsid w:val="00023063"/>
    <w:rsid w:val="00023853"/>
    <w:rsid w:val="000239EF"/>
    <w:rsid w:val="00023B5A"/>
    <w:rsid w:val="00023EE4"/>
    <w:rsid w:val="000243AA"/>
    <w:rsid w:val="00024685"/>
    <w:rsid w:val="0002682A"/>
    <w:rsid w:val="00026E91"/>
    <w:rsid w:val="00027170"/>
    <w:rsid w:val="000272AB"/>
    <w:rsid w:val="00027AD1"/>
    <w:rsid w:val="00027AE2"/>
    <w:rsid w:val="000304C4"/>
    <w:rsid w:val="000315C2"/>
    <w:rsid w:val="0003184B"/>
    <w:rsid w:val="000319F2"/>
    <w:rsid w:val="00031A12"/>
    <w:rsid w:val="00032B7A"/>
    <w:rsid w:val="000367CF"/>
    <w:rsid w:val="00037165"/>
    <w:rsid w:val="000372A4"/>
    <w:rsid w:val="00037A6D"/>
    <w:rsid w:val="00037D6C"/>
    <w:rsid w:val="0004030A"/>
    <w:rsid w:val="000404B5"/>
    <w:rsid w:val="000404BE"/>
    <w:rsid w:val="00040531"/>
    <w:rsid w:val="00040C63"/>
    <w:rsid w:val="0004104E"/>
    <w:rsid w:val="000413DF"/>
    <w:rsid w:val="000420BD"/>
    <w:rsid w:val="000422B4"/>
    <w:rsid w:val="000427F9"/>
    <w:rsid w:val="00042F32"/>
    <w:rsid w:val="00043E63"/>
    <w:rsid w:val="00044AB4"/>
    <w:rsid w:val="000456A7"/>
    <w:rsid w:val="0004611A"/>
    <w:rsid w:val="000462B8"/>
    <w:rsid w:val="00046D6E"/>
    <w:rsid w:val="00047018"/>
    <w:rsid w:val="0004C3C6"/>
    <w:rsid w:val="00050584"/>
    <w:rsid w:val="000505D5"/>
    <w:rsid w:val="00050DCD"/>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B38"/>
    <w:rsid w:val="00061E87"/>
    <w:rsid w:val="00062E77"/>
    <w:rsid w:val="00063485"/>
    <w:rsid w:val="000635CD"/>
    <w:rsid w:val="00064B20"/>
    <w:rsid w:val="00066995"/>
    <w:rsid w:val="00066D17"/>
    <w:rsid w:val="00067123"/>
    <w:rsid w:val="00067A66"/>
    <w:rsid w:val="00067DF6"/>
    <w:rsid w:val="00071102"/>
    <w:rsid w:val="00072220"/>
    <w:rsid w:val="00072C81"/>
    <w:rsid w:val="00074873"/>
    <w:rsid w:val="0007513B"/>
    <w:rsid w:val="00076282"/>
    <w:rsid w:val="00076CE4"/>
    <w:rsid w:val="0007726D"/>
    <w:rsid w:val="00077592"/>
    <w:rsid w:val="00081494"/>
    <w:rsid w:val="000815E3"/>
    <w:rsid w:val="00081B40"/>
    <w:rsid w:val="0008242A"/>
    <w:rsid w:val="00082C9E"/>
    <w:rsid w:val="000835E0"/>
    <w:rsid w:val="00084AE6"/>
    <w:rsid w:val="00084C0B"/>
    <w:rsid w:val="000862DC"/>
    <w:rsid w:val="00086705"/>
    <w:rsid w:val="000869FD"/>
    <w:rsid w:val="00086DD0"/>
    <w:rsid w:val="00087EFD"/>
    <w:rsid w:val="000902E2"/>
    <w:rsid w:val="000902F9"/>
    <w:rsid w:val="00090455"/>
    <w:rsid w:val="00090805"/>
    <w:rsid w:val="00090D10"/>
    <w:rsid w:val="00090DA7"/>
    <w:rsid w:val="00090DD9"/>
    <w:rsid w:val="00091D25"/>
    <w:rsid w:val="00092767"/>
    <w:rsid w:val="000929AB"/>
    <w:rsid w:val="00092D4D"/>
    <w:rsid w:val="00093674"/>
    <w:rsid w:val="00093CEC"/>
    <w:rsid w:val="00093E9A"/>
    <w:rsid w:val="000941BC"/>
    <w:rsid w:val="00094971"/>
    <w:rsid w:val="000965B8"/>
    <w:rsid w:val="000A03EE"/>
    <w:rsid w:val="000A25B8"/>
    <w:rsid w:val="000A3930"/>
    <w:rsid w:val="000A41DF"/>
    <w:rsid w:val="000A4494"/>
    <w:rsid w:val="000A45CF"/>
    <w:rsid w:val="000A46DA"/>
    <w:rsid w:val="000A543A"/>
    <w:rsid w:val="000A5EE7"/>
    <w:rsid w:val="000A6DDD"/>
    <w:rsid w:val="000A6F9C"/>
    <w:rsid w:val="000A7036"/>
    <w:rsid w:val="000A7A83"/>
    <w:rsid w:val="000B00C8"/>
    <w:rsid w:val="000B011E"/>
    <w:rsid w:val="000B18BE"/>
    <w:rsid w:val="000B1F69"/>
    <w:rsid w:val="000B3E57"/>
    <w:rsid w:val="000B4302"/>
    <w:rsid w:val="000B4EDA"/>
    <w:rsid w:val="000B4EE6"/>
    <w:rsid w:val="000B584B"/>
    <w:rsid w:val="000B6B1F"/>
    <w:rsid w:val="000B772F"/>
    <w:rsid w:val="000B780C"/>
    <w:rsid w:val="000B79F6"/>
    <w:rsid w:val="000B7CDD"/>
    <w:rsid w:val="000C083B"/>
    <w:rsid w:val="000C1AC4"/>
    <w:rsid w:val="000C1C72"/>
    <w:rsid w:val="000C31C2"/>
    <w:rsid w:val="000C373D"/>
    <w:rsid w:val="000C3905"/>
    <w:rsid w:val="000C436B"/>
    <w:rsid w:val="000C456C"/>
    <w:rsid w:val="000C4893"/>
    <w:rsid w:val="000C4B57"/>
    <w:rsid w:val="000C5753"/>
    <w:rsid w:val="000C614E"/>
    <w:rsid w:val="000C6718"/>
    <w:rsid w:val="000C6CAE"/>
    <w:rsid w:val="000C6DF7"/>
    <w:rsid w:val="000C7FF0"/>
    <w:rsid w:val="000D007C"/>
    <w:rsid w:val="000D07C4"/>
    <w:rsid w:val="000D10EB"/>
    <w:rsid w:val="000D11D7"/>
    <w:rsid w:val="000D1B41"/>
    <w:rsid w:val="000D25B8"/>
    <w:rsid w:val="000D2758"/>
    <w:rsid w:val="000D365A"/>
    <w:rsid w:val="000D5CFD"/>
    <w:rsid w:val="000D5E3D"/>
    <w:rsid w:val="000D5FB4"/>
    <w:rsid w:val="000D62C9"/>
    <w:rsid w:val="000D697A"/>
    <w:rsid w:val="000D6BE5"/>
    <w:rsid w:val="000D6C25"/>
    <w:rsid w:val="000D7CEA"/>
    <w:rsid w:val="000E0974"/>
    <w:rsid w:val="000E0AED"/>
    <w:rsid w:val="000E0B86"/>
    <w:rsid w:val="000E0E4C"/>
    <w:rsid w:val="000E2897"/>
    <w:rsid w:val="000E2AA8"/>
    <w:rsid w:val="000E2F3A"/>
    <w:rsid w:val="000E3D19"/>
    <w:rsid w:val="000E5064"/>
    <w:rsid w:val="000E6888"/>
    <w:rsid w:val="000F169E"/>
    <w:rsid w:val="000F1C88"/>
    <w:rsid w:val="000F23EF"/>
    <w:rsid w:val="000F29E4"/>
    <w:rsid w:val="000F3092"/>
    <w:rsid w:val="000F3E4C"/>
    <w:rsid w:val="000F43CE"/>
    <w:rsid w:val="000F473B"/>
    <w:rsid w:val="000F4B8C"/>
    <w:rsid w:val="000F4D62"/>
    <w:rsid w:val="000F5D79"/>
    <w:rsid w:val="000F78AD"/>
    <w:rsid w:val="000F799C"/>
    <w:rsid w:val="00100C6C"/>
    <w:rsid w:val="00101124"/>
    <w:rsid w:val="00101365"/>
    <w:rsid w:val="00101DAA"/>
    <w:rsid w:val="00101F83"/>
    <w:rsid w:val="00102D77"/>
    <w:rsid w:val="00103249"/>
    <w:rsid w:val="00105487"/>
    <w:rsid w:val="00105C11"/>
    <w:rsid w:val="001060BF"/>
    <w:rsid w:val="00107590"/>
    <w:rsid w:val="00107E58"/>
    <w:rsid w:val="00110F6C"/>
    <w:rsid w:val="001111DB"/>
    <w:rsid w:val="00111887"/>
    <w:rsid w:val="00111F0B"/>
    <w:rsid w:val="00112399"/>
    <w:rsid w:val="00112534"/>
    <w:rsid w:val="001125F1"/>
    <w:rsid w:val="00112F61"/>
    <w:rsid w:val="00113169"/>
    <w:rsid w:val="00114C21"/>
    <w:rsid w:val="001153A7"/>
    <w:rsid w:val="001156DB"/>
    <w:rsid w:val="00115FD4"/>
    <w:rsid w:val="00116518"/>
    <w:rsid w:val="001176B6"/>
    <w:rsid w:val="001179C7"/>
    <w:rsid w:val="00117FD4"/>
    <w:rsid w:val="00120578"/>
    <w:rsid w:val="00120642"/>
    <w:rsid w:val="00120AAD"/>
    <w:rsid w:val="00120BFC"/>
    <w:rsid w:val="00120FC7"/>
    <w:rsid w:val="0012148A"/>
    <w:rsid w:val="00121E5D"/>
    <w:rsid w:val="00121FFE"/>
    <w:rsid w:val="0012207D"/>
    <w:rsid w:val="00122357"/>
    <w:rsid w:val="00124011"/>
    <w:rsid w:val="001242BD"/>
    <w:rsid w:val="001244AD"/>
    <w:rsid w:val="00124FF8"/>
    <w:rsid w:val="00125CDC"/>
    <w:rsid w:val="00125D0E"/>
    <w:rsid w:val="00125EFD"/>
    <w:rsid w:val="001314C2"/>
    <w:rsid w:val="00131B2A"/>
    <w:rsid w:val="00131C76"/>
    <w:rsid w:val="0013221E"/>
    <w:rsid w:val="00132553"/>
    <w:rsid w:val="00132617"/>
    <w:rsid w:val="00132FFB"/>
    <w:rsid w:val="001330E0"/>
    <w:rsid w:val="00133C6F"/>
    <w:rsid w:val="00134C3A"/>
    <w:rsid w:val="00135544"/>
    <w:rsid w:val="00136482"/>
    <w:rsid w:val="0013663A"/>
    <w:rsid w:val="001366FD"/>
    <w:rsid w:val="0013729A"/>
    <w:rsid w:val="0013761D"/>
    <w:rsid w:val="001379B6"/>
    <w:rsid w:val="00137A19"/>
    <w:rsid w:val="00140C50"/>
    <w:rsid w:val="001414F6"/>
    <w:rsid w:val="001426B9"/>
    <w:rsid w:val="00143FF7"/>
    <w:rsid w:val="001444F0"/>
    <w:rsid w:val="001448A0"/>
    <w:rsid w:val="00145C51"/>
    <w:rsid w:val="00145F56"/>
    <w:rsid w:val="001463A2"/>
    <w:rsid w:val="00147960"/>
    <w:rsid w:val="00151173"/>
    <w:rsid w:val="001513D2"/>
    <w:rsid w:val="001514CA"/>
    <w:rsid w:val="00151EED"/>
    <w:rsid w:val="00153423"/>
    <w:rsid w:val="001538CD"/>
    <w:rsid w:val="001540F5"/>
    <w:rsid w:val="00154977"/>
    <w:rsid w:val="00154C14"/>
    <w:rsid w:val="00154DD8"/>
    <w:rsid w:val="00154DF0"/>
    <w:rsid w:val="00155C98"/>
    <w:rsid w:val="0015755A"/>
    <w:rsid w:val="00157593"/>
    <w:rsid w:val="00160176"/>
    <w:rsid w:val="0016047A"/>
    <w:rsid w:val="001616D5"/>
    <w:rsid w:val="00162827"/>
    <w:rsid w:val="00162B91"/>
    <w:rsid w:val="00163025"/>
    <w:rsid w:val="00163C97"/>
    <w:rsid w:val="00165D22"/>
    <w:rsid w:val="00166240"/>
    <w:rsid w:val="00167097"/>
    <w:rsid w:val="00167CFD"/>
    <w:rsid w:val="00167DB9"/>
    <w:rsid w:val="0017008F"/>
    <w:rsid w:val="00170C62"/>
    <w:rsid w:val="00171297"/>
    <w:rsid w:val="001715F0"/>
    <w:rsid w:val="00171C5A"/>
    <w:rsid w:val="00171F62"/>
    <w:rsid w:val="00175582"/>
    <w:rsid w:val="0017570D"/>
    <w:rsid w:val="00175B60"/>
    <w:rsid w:val="00175FEE"/>
    <w:rsid w:val="0017692B"/>
    <w:rsid w:val="0017764C"/>
    <w:rsid w:val="0018160F"/>
    <w:rsid w:val="00181CE5"/>
    <w:rsid w:val="00182CA8"/>
    <w:rsid w:val="00182D44"/>
    <w:rsid w:val="00184127"/>
    <w:rsid w:val="0018450D"/>
    <w:rsid w:val="001847AD"/>
    <w:rsid w:val="00184A8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63C0"/>
    <w:rsid w:val="0019768A"/>
    <w:rsid w:val="001977B6"/>
    <w:rsid w:val="001A027F"/>
    <w:rsid w:val="001A11D1"/>
    <w:rsid w:val="001A1EC7"/>
    <w:rsid w:val="001A2A4F"/>
    <w:rsid w:val="001A2DE0"/>
    <w:rsid w:val="001A3574"/>
    <w:rsid w:val="001A396A"/>
    <w:rsid w:val="001A41FE"/>
    <w:rsid w:val="001A4616"/>
    <w:rsid w:val="001A4657"/>
    <w:rsid w:val="001A4F44"/>
    <w:rsid w:val="001A577B"/>
    <w:rsid w:val="001A6CF9"/>
    <w:rsid w:val="001A7243"/>
    <w:rsid w:val="001B0399"/>
    <w:rsid w:val="001B03CC"/>
    <w:rsid w:val="001B1CA9"/>
    <w:rsid w:val="001B2C2A"/>
    <w:rsid w:val="001B30E7"/>
    <w:rsid w:val="001B3D15"/>
    <w:rsid w:val="001B4595"/>
    <w:rsid w:val="001B4BE1"/>
    <w:rsid w:val="001B4EC6"/>
    <w:rsid w:val="001B6714"/>
    <w:rsid w:val="001B7198"/>
    <w:rsid w:val="001C0384"/>
    <w:rsid w:val="001C0402"/>
    <w:rsid w:val="001C0B7F"/>
    <w:rsid w:val="001C2D2F"/>
    <w:rsid w:val="001C3D51"/>
    <w:rsid w:val="001C403B"/>
    <w:rsid w:val="001C4721"/>
    <w:rsid w:val="001C4E25"/>
    <w:rsid w:val="001C535E"/>
    <w:rsid w:val="001C5771"/>
    <w:rsid w:val="001C6898"/>
    <w:rsid w:val="001C7363"/>
    <w:rsid w:val="001C7965"/>
    <w:rsid w:val="001C7D54"/>
    <w:rsid w:val="001D0BC8"/>
    <w:rsid w:val="001D0BCE"/>
    <w:rsid w:val="001D0E03"/>
    <w:rsid w:val="001D0EC5"/>
    <w:rsid w:val="001D1031"/>
    <w:rsid w:val="001D23EC"/>
    <w:rsid w:val="001D258D"/>
    <w:rsid w:val="001D2920"/>
    <w:rsid w:val="001D35AC"/>
    <w:rsid w:val="001D35FB"/>
    <w:rsid w:val="001D38F8"/>
    <w:rsid w:val="001D425B"/>
    <w:rsid w:val="001D5370"/>
    <w:rsid w:val="001D5789"/>
    <w:rsid w:val="001D5DBB"/>
    <w:rsid w:val="001D6E97"/>
    <w:rsid w:val="001D7552"/>
    <w:rsid w:val="001D7931"/>
    <w:rsid w:val="001D7A86"/>
    <w:rsid w:val="001E13B2"/>
    <w:rsid w:val="001E19EE"/>
    <w:rsid w:val="001E218B"/>
    <w:rsid w:val="001E435C"/>
    <w:rsid w:val="001E4462"/>
    <w:rsid w:val="001E4535"/>
    <w:rsid w:val="001E46EE"/>
    <w:rsid w:val="001E4A5B"/>
    <w:rsid w:val="001E4FE0"/>
    <w:rsid w:val="001E50AE"/>
    <w:rsid w:val="001E5296"/>
    <w:rsid w:val="001E563C"/>
    <w:rsid w:val="001E6C8D"/>
    <w:rsid w:val="001E7266"/>
    <w:rsid w:val="001E7D90"/>
    <w:rsid w:val="001F04D0"/>
    <w:rsid w:val="001F0A29"/>
    <w:rsid w:val="001F0E30"/>
    <w:rsid w:val="001F20AD"/>
    <w:rsid w:val="001F2D62"/>
    <w:rsid w:val="001F34D6"/>
    <w:rsid w:val="001F40F2"/>
    <w:rsid w:val="001F4A3B"/>
    <w:rsid w:val="001F4EBB"/>
    <w:rsid w:val="001F559C"/>
    <w:rsid w:val="001F55FF"/>
    <w:rsid w:val="001F58AC"/>
    <w:rsid w:val="001F6CBF"/>
    <w:rsid w:val="001F6E80"/>
    <w:rsid w:val="001F77A5"/>
    <w:rsid w:val="001F7D39"/>
    <w:rsid w:val="0020025E"/>
    <w:rsid w:val="00200399"/>
    <w:rsid w:val="00200506"/>
    <w:rsid w:val="0020052F"/>
    <w:rsid w:val="00201BBD"/>
    <w:rsid w:val="002029E0"/>
    <w:rsid w:val="00202A5F"/>
    <w:rsid w:val="00202AA9"/>
    <w:rsid w:val="0020435C"/>
    <w:rsid w:val="002046A6"/>
    <w:rsid w:val="00205A0E"/>
    <w:rsid w:val="0021147A"/>
    <w:rsid w:val="00211D43"/>
    <w:rsid w:val="00214049"/>
    <w:rsid w:val="00214258"/>
    <w:rsid w:val="002143AC"/>
    <w:rsid w:val="00216303"/>
    <w:rsid w:val="00220820"/>
    <w:rsid w:val="00220DFD"/>
    <w:rsid w:val="0022170D"/>
    <w:rsid w:val="0022235F"/>
    <w:rsid w:val="0022517A"/>
    <w:rsid w:val="002252EF"/>
    <w:rsid w:val="00226115"/>
    <w:rsid w:val="002278A5"/>
    <w:rsid w:val="00227CED"/>
    <w:rsid w:val="0023016B"/>
    <w:rsid w:val="00230748"/>
    <w:rsid w:val="002308B8"/>
    <w:rsid w:val="00230B57"/>
    <w:rsid w:val="00230F73"/>
    <w:rsid w:val="0023167E"/>
    <w:rsid w:val="002324ED"/>
    <w:rsid w:val="002338EC"/>
    <w:rsid w:val="00233F7F"/>
    <w:rsid w:val="002345D0"/>
    <w:rsid w:val="00234D67"/>
    <w:rsid w:val="00234E17"/>
    <w:rsid w:val="00234FC9"/>
    <w:rsid w:val="0023622E"/>
    <w:rsid w:val="002375E1"/>
    <w:rsid w:val="00237619"/>
    <w:rsid w:val="00237C9C"/>
    <w:rsid w:val="00237FAA"/>
    <w:rsid w:val="002400B9"/>
    <w:rsid w:val="002402D9"/>
    <w:rsid w:val="002406EF"/>
    <w:rsid w:val="002422C3"/>
    <w:rsid w:val="002423D1"/>
    <w:rsid w:val="00242755"/>
    <w:rsid w:val="00242D62"/>
    <w:rsid w:val="00242E41"/>
    <w:rsid w:val="00243094"/>
    <w:rsid w:val="002434B9"/>
    <w:rsid w:val="002438B8"/>
    <w:rsid w:val="00245011"/>
    <w:rsid w:val="00245F5B"/>
    <w:rsid w:val="00246131"/>
    <w:rsid w:val="002466DB"/>
    <w:rsid w:val="00246D1C"/>
    <w:rsid w:val="00246D71"/>
    <w:rsid w:val="0024799C"/>
    <w:rsid w:val="00250B00"/>
    <w:rsid w:val="0025173F"/>
    <w:rsid w:val="00251E67"/>
    <w:rsid w:val="002528E4"/>
    <w:rsid w:val="00253180"/>
    <w:rsid w:val="002531C1"/>
    <w:rsid w:val="00254112"/>
    <w:rsid w:val="0025445C"/>
    <w:rsid w:val="00254CC6"/>
    <w:rsid w:val="00254D9C"/>
    <w:rsid w:val="002568EB"/>
    <w:rsid w:val="00257367"/>
    <w:rsid w:val="002578AC"/>
    <w:rsid w:val="00257A04"/>
    <w:rsid w:val="0026061C"/>
    <w:rsid w:val="00261645"/>
    <w:rsid w:val="00261C80"/>
    <w:rsid w:val="00261DDC"/>
    <w:rsid w:val="00261E5D"/>
    <w:rsid w:val="00261FF1"/>
    <w:rsid w:val="00262F34"/>
    <w:rsid w:val="00263613"/>
    <w:rsid w:val="00263CBF"/>
    <w:rsid w:val="00263FA7"/>
    <w:rsid w:val="00264CB2"/>
    <w:rsid w:val="002650B3"/>
    <w:rsid w:val="00266A8A"/>
    <w:rsid w:val="00266D7F"/>
    <w:rsid w:val="00266FAA"/>
    <w:rsid w:val="00267535"/>
    <w:rsid w:val="00267E4D"/>
    <w:rsid w:val="002701F0"/>
    <w:rsid w:val="0027032F"/>
    <w:rsid w:val="002713F3"/>
    <w:rsid w:val="0027176A"/>
    <w:rsid w:val="002720A0"/>
    <w:rsid w:val="0027285B"/>
    <w:rsid w:val="0027292A"/>
    <w:rsid w:val="0027293E"/>
    <w:rsid w:val="00273289"/>
    <w:rsid w:val="002735E3"/>
    <w:rsid w:val="00274D32"/>
    <w:rsid w:val="00274F5F"/>
    <w:rsid w:val="002750F5"/>
    <w:rsid w:val="0027524D"/>
    <w:rsid w:val="00275B4F"/>
    <w:rsid w:val="00275C62"/>
    <w:rsid w:val="00276259"/>
    <w:rsid w:val="00276A7A"/>
    <w:rsid w:val="002801FE"/>
    <w:rsid w:val="00280525"/>
    <w:rsid w:val="002805E5"/>
    <w:rsid w:val="00280EC4"/>
    <w:rsid w:val="00281E7A"/>
    <w:rsid w:val="00281E7B"/>
    <w:rsid w:val="002828B7"/>
    <w:rsid w:val="00282A25"/>
    <w:rsid w:val="0028316C"/>
    <w:rsid w:val="00283911"/>
    <w:rsid w:val="00283C31"/>
    <w:rsid w:val="00283E06"/>
    <w:rsid w:val="0028471A"/>
    <w:rsid w:val="002848FA"/>
    <w:rsid w:val="00284CD8"/>
    <w:rsid w:val="00285AE7"/>
    <w:rsid w:val="00286104"/>
    <w:rsid w:val="00286121"/>
    <w:rsid w:val="0028680C"/>
    <w:rsid w:val="00286EEE"/>
    <w:rsid w:val="00287B25"/>
    <w:rsid w:val="00287F93"/>
    <w:rsid w:val="002901E8"/>
    <w:rsid w:val="0029045D"/>
    <w:rsid w:val="00290B5F"/>
    <w:rsid w:val="00292511"/>
    <w:rsid w:val="00292B5D"/>
    <w:rsid w:val="00292FD7"/>
    <w:rsid w:val="00293E26"/>
    <w:rsid w:val="00293E87"/>
    <w:rsid w:val="00294766"/>
    <w:rsid w:val="002948E1"/>
    <w:rsid w:val="00294F1A"/>
    <w:rsid w:val="00295278"/>
    <w:rsid w:val="002954FA"/>
    <w:rsid w:val="00296BA1"/>
    <w:rsid w:val="00296D89"/>
    <w:rsid w:val="002A0163"/>
    <w:rsid w:val="002A066A"/>
    <w:rsid w:val="002A0FC5"/>
    <w:rsid w:val="002A1C63"/>
    <w:rsid w:val="002A2F4C"/>
    <w:rsid w:val="002A3F51"/>
    <w:rsid w:val="002A4994"/>
    <w:rsid w:val="002A550C"/>
    <w:rsid w:val="002A5F20"/>
    <w:rsid w:val="002A7AD5"/>
    <w:rsid w:val="002A7C7F"/>
    <w:rsid w:val="002B01E1"/>
    <w:rsid w:val="002B0D98"/>
    <w:rsid w:val="002B0FA3"/>
    <w:rsid w:val="002B1261"/>
    <w:rsid w:val="002B2723"/>
    <w:rsid w:val="002B2D77"/>
    <w:rsid w:val="002B3364"/>
    <w:rsid w:val="002B3579"/>
    <w:rsid w:val="002B35A2"/>
    <w:rsid w:val="002B36ED"/>
    <w:rsid w:val="002B422E"/>
    <w:rsid w:val="002B4E03"/>
    <w:rsid w:val="002B5D68"/>
    <w:rsid w:val="002B6CFB"/>
    <w:rsid w:val="002B78D2"/>
    <w:rsid w:val="002C1C5D"/>
    <w:rsid w:val="002C1DF7"/>
    <w:rsid w:val="002C210B"/>
    <w:rsid w:val="002C3022"/>
    <w:rsid w:val="002C3CD9"/>
    <w:rsid w:val="002C4541"/>
    <w:rsid w:val="002C6E8C"/>
    <w:rsid w:val="002C7020"/>
    <w:rsid w:val="002C70A9"/>
    <w:rsid w:val="002C7104"/>
    <w:rsid w:val="002C7858"/>
    <w:rsid w:val="002CCEA1"/>
    <w:rsid w:val="002D013E"/>
    <w:rsid w:val="002D070F"/>
    <w:rsid w:val="002D0A56"/>
    <w:rsid w:val="002D1DEA"/>
    <w:rsid w:val="002D335B"/>
    <w:rsid w:val="002D3D07"/>
    <w:rsid w:val="002D4062"/>
    <w:rsid w:val="002D4E36"/>
    <w:rsid w:val="002D4F8A"/>
    <w:rsid w:val="002D519C"/>
    <w:rsid w:val="002D5D99"/>
    <w:rsid w:val="002D5E5E"/>
    <w:rsid w:val="002D60D0"/>
    <w:rsid w:val="002D6EAE"/>
    <w:rsid w:val="002D7336"/>
    <w:rsid w:val="002E001F"/>
    <w:rsid w:val="002E0938"/>
    <w:rsid w:val="002E10DE"/>
    <w:rsid w:val="002E2BF9"/>
    <w:rsid w:val="002E3791"/>
    <w:rsid w:val="002E3C71"/>
    <w:rsid w:val="002E41AD"/>
    <w:rsid w:val="002E4C5F"/>
    <w:rsid w:val="002F0334"/>
    <w:rsid w:val="002F05CC"/>
    <w:rsid w:val="002F255C"/>
    <w:rsid w:val="002F2F31"/>
    <w:rsid w:val="002F3ECE"/>
    <w:rsid w:val="002F43D6"/>
    <w:rsid w:val="002F57DC"/>
    <w:rsid w:val="002F60AC"/>
    <w:rsid w:val="002F66C9"/>
    <w:rsid w:val="0030031B"/>
    <w:rsid w:val="00301362"/>
    <w:rsid w:val="00301D58"/>
    <w:rsid w:val="003021D4"/>
    <w:rsid w:val="00302864"/>
    <w:rsid w:val="00302B88"/>
    <w:rsid w:val="00303092"/>
    <w:rsid w:val="003044D9"/>
    <w:rsid w:val="0030471B"/>
    <w:rsid w:val="003052B9"/>
    <w:rsid w:val="0030544B"/>
    <w:rsid w:val="00305796"/>
    <w:rsid w:val="003073A0"/>
    <w:rsid w:val="00307D6E"/>
    <w:rsid w:val="00310734"/>
    <w:rsid w:val="00311884"/>
    <w:rsid w:val="00311BD2"/>
    <w:rsid w:val="00312882"/>
    <w:rsid w:val="0031330F"/>
    <w:rsid w:val="0031333C"/>
    <w:rsid w:val="003137E0"/>
    <w:rsid w:val="0031392E"/>
    <w:rsid w:val="00313E70"/>
    <w:rsid w:val="0031605B"/>
    <w:rsid w:val="00316511"/>
    <w:rsid w:val="003168A4"/>
    <w:rsid w:val="003168D4"/>
    <w:rsid w:val="00316911"/>
    <w:rsid w:val="00316983"/>
    <w:rsid w:val="00316ED0"/>
    <w:rsid w:val="003170B9"/>
    <w:rsid w:val="0031747B"/>
    <w:rsid w:val="00317F3F"/>
    <w:rsid w:val="003207C7"/>
    <w:rsid w:val="0032081B"/>
    <w:rsid w:val="00320916"/>
    <w:rsid w:val="00320BC1"/>
    <w:rsid w:val="00321249"/>
    <w:rsid w:val="003219E5"/>
    <w:rsid w:val="00321B21"/>
    <w:rsid w:val="00321BA7"/>
    <w:rsid w:val="00322A18"/>
    <w:rsid w:val="00322C75"/>
    <w:rsid w:val="00322E47"/>
    <w:rsid w:val="0032321F"/>
    <w:rsid w:val="003242FB"/>
    <w:rsid w:val="003243F6"/>
    <w:rsid w:val="00325289"/>
    <w:rsid w:val="00325D75"/>
    <w:rsid w:val="003260EA"/>
    <w:rsid w:val="00326814"/>
    <w:rsid w:val="0032721A"/>
    <w:rsid w:val="00327C1B"/>
    <w:rsid w:val="00330066"/>
    <w:rsid w:val="0033141B"/>
    <w:rsid w:val="00331707"/>
    <w:rsid w:val="00331ACD"/>
    <w:rsid w:val="00332379"/>
    <w:rsid w:val="00332B21"/>
    <w:rsid w:val="00333ED9"/>
    <w:rsid w:val="00334114"/>
    <w:rsid w:val="00336339"/>
    <w:rsid w:val="003374C2"/>
    <w:rsid w:val="00340183"/>
    <w:rsid w:val="00340516"/>
    <w:rsid w:val="00340CBB"/>
    <w:rsid w:val="003420CC"/>
    <w:rsid w:val="0034230A"/>
    <w:rsid w:val="00344DE3"/>
    <w:rsid w:val="003464E7"/>
    <w:rsid w:val="00346D51"/>
    <w:rsid w:val="003471FE"/>
    <w:rsid w:val="003506C3"/>
    <w:rsid w:val="00351112"/>
    <w:rsid w:val="00352B76"/>
    <w:rsid w:val="00352BD1"/>
    <w:rsid w:val="0035318C"/>
    <w:rsid w:val="00353AAE"/>
    <w:rsid w:val="003540E4"/>
    <w:rsid w:val="00354AC4"/>
    <w:rsid w:val="00354DF2"/>
    <w:rsid w:val="00355656"/>
    <w:rsid w:val="003566B0"/>
    <w:rsid w:val="00356AD1"/>
    <w:rsid w:val="00356F8E"/>
    <w:rsid w:val="00357061"/>
    <w:rsid w:val="00357547"/>
    <w:rsid w:val="00357D43"/>
    <w:rsid w:val="00357F89"/>
    <w:rsid w:val="0036042A"/>
    <w:rsid w:val="00360A24"/>
    <w:rsid w:val="00360A5C"/>
    <w:rsid w:val="00361851"/>
    <w:rsid w:val="003619A7"/>
    <w:rsid w:val="00361BC5"/>
    <w:rsid w:val="003621AD"/>
    <w:rsid w:val="00363156"/>
    <w:rsid w:val="0036316F"/>
    <w:rsid w:val="003632E9"/>
    <w:rsid w:val="00363F09"/>
    <w:rsid w:val="00363F4D"/>
    <w:rsid w:val="003647EA"/>
    <w:rsid w:val="00365015"/>
    <w:rsid w:val="0036593A"/>
    <w:rsid w:val="003700C3"/>
    <w:rsid w:val="0037174E"/>
    <w:rsid w:val="00371A18"/>
    <w:rsid w:val="00371E87"/>
    <w:rsid w:val="00371EE6"/>
    <w:rsid w:val="0037308C"/>
    <w:rsid w:val="00373142"/>
    <w:rsid w:val="0037361F"/>
    <w:rsid w:val="0037363E"/>
    <w:rsid w:val="00373709"/>
    <w:rsid w:val="003737D0"/>
    <w:rsid w:val="00374410"/>
    <w:rsid w:val="0037459D"/>
    <w:rsid w:val="003748F0"/>
    <w:rsid w:val="003754B4"/>
    <w:rsid w:val="00375F9A"/>
    <w:rsid w:val="00376B72"/>
    <w:rsid w:val="00376FD5"/>
    <w:rsid w:val="003772F9"/>
    <w:rsid w:val="00377874"/>
    <w:rsid w:val="00377B39"/>
    <w:rsid w:val="00380470"/>
    <w:rsid w:val="00380647"/>
    <w:rsid w:val="00381296"/>
    <w:rsid w:val="003816C7"/>
    <w:rsid w:val="00382005"/>
    <w:rsid w:val="003825E4"/>
    <w:rsid w:val="00382889"/>
    <w:rsid w:val="00382EA8"/>
    <w:rsid w:val="0038400A"/>
    <w:rsid w:val="003849AA"/>
    <w:rsid w:val="00385B1E"/>
    <w:rsid w:val="00385BA1"/>
    <w:rsid w:val="00385D68"/>
    <w:rsid w:val="003871D1"/>
    <w:rsid w:val="0038726B"/>
    <w:rsid w:val="003909AC"/>
    <w:rsid w:val="00391347"/>
    <w:rsid w:val="0039168F"/>
    <w:rsid w:val="003923EA"/>
    <w:rsid w:val="00393AE3"/>
    <w:rsid w:val="003941EF"/>
    <w:rsid w:val="0039424E"/>
    <w:rsid w:val="00394302"/>
    <w:rsid w:val="00395AD4"/>
    <w:rsid w:val="0039648D"/>
    <w:rsid w:val="00396787"/>
    <w:rsid w:val="0039681A"/>
    <w:rsid w:val="00397CC6"/>
    <w:rsid w:val="003A018A"/>
    <w:rsid w:val="003A05D0"/>
    <w:rsid w:val="003A06CF"/>
    <w:rsid w:val="003A0CF8"/>
    <w:rsid w:val="003A15A7"/>
    <w:rsid w:val="003A22BD"/>
    <w:rsid w:val="003A3DCC"/>
    <w:rsid w:val="003A444D"/>
    <w:rsid w:val="003A58AC"/>
    <w:rsid w:val="003A75EA"/>
    <w:rsid w:val="003A7634"/>
    <w:rsid w:val="003A7E51"/>
    <w:rsid w:val="003B04F9"/>
    <w:rsid w:val="003B06AB"/>
    <w:rsid w:val="003B282A"/>
    <w:rsid w:val="003B2C68"/>
    <w:rsid w:val="003B31DA"/>
    <w:rsid w:val="003B366A"/>
    <w:rsid w:val="003B3BFC"/>
    <w:rsid w:val="003B4C4D"/>
    <w:rsid w:val="003B5ABF"/>
    <w:rsid w:val="003B634F"/>
    <w:rsid w:val="003B65A0"/>
    <w:rsid w:val="003B6FC2"/>
    <w:rsid w:val="003B7C53"/>
    <w:rsid w:val="003C01BC"/>
    <w:rsid w:val="003C04AF"/>
    <w:rsid w:val="003C140F"/>
    <w:rsid w:val="003C15AB"/>
    <w:rsid w:val="003C15FD"/>
    <w:rsid w:val="003C1A6E"/>
    <w:rsid w:val="003C1ABD"/>
    <w:rsid w:val="003C2B64"/>
    <w:rsid w:val="003C2CD3"/>
    <w:rsid w:val="003C3247"/>
    <w:rsid w:val="003C4893"/>
    <w:rsid w:val="003C55EC"/>
    <w:rsid w:val="003C6FA3"/>
    <w:rsid w:val="003C776A"/>
    <w:rsid w:val="003C77AB"/>
    <w:rsid w:val="003C7E59"/>
    <w:rsid w:val="003C7F2C"/>
    <w:rsid w:val="003D0292"/>
    <w:rsid w:val="003D050F"/>
    <w:rsid w:val="003D07C8"/>
    <w:rsid w:val="003D1170"/>
    <w:rsid w:val="003D2671"/>
    <w:rsid w:val="003D285E"/>
    <w:rsid w:val="003D2A6F"/>
    <w:rsid w:val="003D2AEA"/>
    <w:rsid w:val="003D342B"/>
    <w:rsid w:val="003D3797"/>
    <w:rsid w:val="003D38FD"/>
    <w:rsid w:val="003D5412"/>
    <w:rsid w:val="003D55B7"/>
    <w:rsid w:val="003D5AE4"/>
    <w:rsid w:val="003D5F87"/>
    <w:rsid w:val="003D68FD"/>
    <w:rsid w:val="003D7D0D"/>
    <w:rsid w:val="003E0A7A"/>
    <w:rsid w:val="003E0E4E"/>
    <w:rsid w:val="003E14E4"/>
    <w:rsid w:val="003E15B9"/>
    <w:rsid w:val="003E1F9D"/>
    <w:rsid w:val="003E272D"/>
    <w:rsid w:val="003E36BC"/>
    <w:rsid w:val="003E3740"/>
    <w:rsid w:val="003E3EF3"/>
    <w:rsid w:val="003E42B8"/>
    <w:rsid w:val="003E666D"/>
    <w:rsid w:val="003E711D"/>
    <w:rsid w:val="003F07D0"/>
    <w:rsid w:val="003F1C72"/>
    <w:rsid w:val="003F1E2B"/>
    <w:rsid w:val="003F398A"/>
    <w:rsid w:val="003F3A6C"/>
    <w:rsid w:val="003F4210"/>
    <w:rsid w:val="003F4457"/>
    <w:rsid w:val="003F4C77"/>
    <w:rsid w:val="003F4FF8"/>
    <w:rsid w:val="003F602F"/>
    <w:rsid w:val="003F644D"/>
    <w:rsid w:val="003F7048"/>
    <w:rsid w:val="003F7407"/>
    <w:rsid w:val="003F7503"/>
    <w:rsid w:val="003F7717"/>
    <w:rsid w:val="003F7C10"/>
    <w:rsid w:val="0040018A"/>
    <w:rsid w:val="004009FC"/>
    <w:rsid w:val="00400A51"/>
    <w:rsid w:val="00400C2E"/>
    <w:rsid w:val="00401126"/>
    <w:rsid w:val="00401564"/>
    <w:rsid w:val="004017D3"/>
    <w:rsid w:val="00401C5C"/>
    <w:rsid w:val="00401DAB"/>
    <w:rsid w:val="00401DF9"/>
    <w:rsid w:val="004026A7"/>
    <w:rsid w:val="00402C9C"/>
    <w:rsid w:val="00402D72"/>
    <w:rsid w:val="004034E2"/>
    <w:rsid w:val="00403CF4"/>
    <w:rsid w:val="00404008"/>
    <w:rsid w:val="0040422B"/>
    <w:rsid w:val="004044E1"/>
    <w:rsid w:val="004047B5"/>
    <w:rsid w:val="004047E7"/>
    <w:rsid w:val="00406509"/>
    <w:rsid w:val="00406D53"/>
    <w:rsid w:val="0041037F"/>
    <w:rsid w:val="004103F8"/>
    <w:rsid w:val="004109E0"/>
    <w:rsid w:val="004113EC"/>
    <w:rsid w:val="004121EF"/>
    <w:rsid w:val="00414AAC"/>
    <w:rsid w:val="00415085"/>
    <w:rsid w:val="0041531B"/>
    <w:rsid w:val="0041538C"/>
    <w:rsid w:val="00415A40"/>
    <w:rsid w:val="00415A51"/>
    <w:rsid w:val="00416E14"/>
    <w:rsid w:val="00417A2D"/>
    <w:rsid w:val="00417FC4"/>
    <w:rsid w:val="00420679"/>
    <w:rsid w:val="00421EB8"/>
    <w:rsid w:val="00421F63"/>
    <w:rsid w:val="00422349"/>
    <w:rsid w:val="004227C4"/>
    <w:rsid w:val="004228A6"/>
    <w:rsid w:val="00422F61"/>
    <w:rsid w:val="00424652"/>
    <w:rsid w:val="0042575A"/>
    <w:rsid w:val="00425C92"/>
    <w:rsid w:val="00426F15"/>
    <w:rsid w:val="00427BCD"/>
    <w:rsid w:val="00430C83"/>
    <w:rsid w:val="00431E37"/>
    <w:rsid w:val="00431F90"/>
    <w:rsid w:val="00432B4E"/>
    <w:rsid w:val="00433AFE"/>
    <w:rsid w:val="00433FB3"/>
    <w:rsid w:val="004348BA"/>
    <w:rsid w:val="00435534"/>
    <w:rsid w:val="00435D35"/>
    <w:rsid w:val="0043629C"/>
    <w:rsid w:val="004374C7"/>
    <w:rsid w:val="00440186"/>
    <w:rsid w:val="00440ED6"/>
    <w:rsid w:val="004411B6"/>
    <w:rsid w:val="004424EF"/>
    <w:rsid w:val="00442FE8"/>
    <w:rsid w:val="0044381B"/>
    <w:rsid w:val="00443CDC"/>
    <w:rsid w:val="004457CB"/>
    <w:rsid w:val="0044669B"/>
    <w:rsid w:val="0044743C"/>
    <w:rsid w:val="00447DCB"/>
    <w:rsid w:val="00450658"/>
    <w:rsid w:val="00450C38"/>
    <w:rsid w:val="00451398"/>
    <w:rsid w:val="0045278B"/>
    <w:rsid w:val="00452985"/>
    <w:rsid w:val="00453912"/>
    <w:rsid w:val="00453BD2"/>
    <w:rsid w:val="00453F73"/>
    <w:rsid w:val="004546F6"/>
    <w:rsid w:val="004548A6"/>
    <w:rsid w:val="00454932"/>
    <w:rsid w:val="00456629"/>
    <w:rsid w:val="0045762F"/>
    <w:rsid w:val="0045790A"/>
    <w:rsid w:val="004601B9"/>
    <w:rsid w:val="004606D8"/>
    <w:rsid w:val="00460D4A"/>
    <w:rsid w:val="00461920"/>
    <w:rsid w:val="00461AD6"/>
    <w:rsid w:val="00462E68"/>
    <w:rsid w:val="00462EA4"/>
    <w:rsid w:val="004631A6"/>
    <w:rsid w:val="0046321B"/>
    <w:rsid w:val="00463A46"/>
    <w:rsid w:val="00463D49"/>
    <w:rsid w:val="004640B2"/>
    <w:rsid w:val="0046456E"/>
    <w:rsid w:val="00464577"/>
    <w:rsid w:val="004665A7"/>
    <w:rsid w:val="004666B4"/>
    <w:rsid w:val="0047101D"/>
    <w:rsid w:val="004711E5"/>
    <w:rsid w:val="00471217"/>
    <w:rsid w:val="0047129B"/>
    <w:rsid w:val="0047296D"/>
    <w:rsid w:val="0047422A"/>
    <w:rsid w:val="004748F8"/>
    <w:rsid w:val="00475267"/>
    <w:rsid w:val="00476827"/>
    <w:rsid w:val="0047731E"/>
    <w:rsid w:val="00477713"/>
    <w:rsid w:val="004800E4"/>
    <w:rsid w:val="004801E2"/>
    <w:rsid w:val="004812E8"/>
    <w:rsid w:val="004812FF"/>
    <w:rsid w:val="004813F5"/>
    <w:rsid w:val="00481786"/>
    <w:rsid w:val="0048182A"/>
    <w:rsid w:val="00481DEB"/>
    <w:rsid w:val="00481F27"/>
    <w:rsid w:val="00482199"/>
    <w:rsid w:val="004822F0"/>
    <w:rsid w:val="00482B0A"/>
    <w:rsid w:val="00482EB2"/>
    <w:rsid w:val="00483DC6"/>
    <w:rsid w:val="0048476F"/>
    <w:rsid w:val="00484AE1"/>
    <w:rsid w:val="004856BE"/>
    <w:rsid w:val="004861AD"/>
    <w:rsid w:val="004861C1"/>
    <w:rsid w:val="00486944"/>
    <w:rsid w:val="004871EB"/>
    <w:rsid w:val="004873BE"/>
    <w:rsid w:val="004875C7"/>
    <w:rsid w:val="00487724"/>
    <w:rsid w:val="004904AF"/>
    <w:rsid w:val="00491E0F"/>
    <w:rsid w:val="00491F0F"/>
    <w:rsid w:val="0049221D"/>
    <w:rsid w:val="004928E2"/>
    <w:rsid w:val="00492A45"/>
    <w:rsid w:val="00492E24"/>
    <w:rsid w:val="004938A2"/>
    <w:rsid w:val="00494558"/>
    <w:rsid w:val="00495683"/>
    <w:rsid w:val="0049650D"/>
    <w:rsid w:val="004968AC"/>
    <w:rsid w:val="0049768D"/>
    <w:rsid w:val="00497EA7"/>
    <w:rsid w:val="004A09A1"/>
    <w:rsid w:val="004A0A56"/>
    <w:rsid w:val="004A0CA6"/>
    <w:rsid w:val="004A1A89"/>
    <w:rsid w:val="004A21E1"/>
    <w:rsid w:val="004A27A6"/>
    <w:rsid w:val="004A2DF4"/>
    <w:rsid w:val="004A3B0A"/>
    <w:rsid w:val="004A3C30"/>
    <w:rsid w:val="004A4040"/>
    <w:rsid w:val="004A41A4"/>
    <w:rsid w:val="004A4539"/>
    <w:rsid w:val="004A45DD"/>
    <w:rsid w:val="004A4D2D"/>
    <w:rsid w:val="004A52FE"/>
    <w:rsid w:val="004A550F"/>
    <w:rsid w:val="004A685B"/>
    <w:rsid w:val="004A6D2B"/>
    <w:rsid w:val="004A7FBB"/>
    <w:rsid w:val="004B02E7"/>
    <w:rsid w:val="004B0B49"/>
    <w:rsid w:val="004B2B24"/>
    <w:rsid w:val="004B4773"/>
    <w:rsid w:val="004B534B"/>
    <w:rsid w:val="004B57C8"/>
    <w:rsid w:val="004B6A6C"/>
    <w:rsid w:val="004B7088"/>
    <w:rsid w:val="004B75B2"/>
    <w:rsid w:val="004B7682"/>
    <w:rsid w:val="004B7C23"/>
    <w:rsid w:val="004C0E85"/>
    <w:rsid w:val="004C1903"/>
    <w:rsid w:val="004C1CC4"/>
    <w:rsid w:val="004C3481"/>
    <w:rsid w:val="004C3888"/>
    <w:rsid w:val="004C61A6"/>
    <w:rsid w:val="004D0379"/>
    <w:rsid w:val="004D1941"/>
    <w:rsid w:val="004D1FBE"/>
    <w:rsid w:val="004D2DCE"/>
    <w:rsid w:val="004D3270"/>
    <w:rsid w:val="004D3380"/>
    <w:rsid w:val="004D3589"/>
    <w:rsid w:val="004D35AE"/>
    <w:rsid w:val="004D3A4C"/>
    <w:rsid w:val="004D3BF6"/>
    <w:rsid w:val="004D4568"/>
    <w:rsid w:val="004D5462"/>
    <w:rsid w:val="004D575E"/>
    <w:rsid w:val="004D6D5E"/>
    <w:rsid w:val="004D736A"/>
    <w:rsid w:val="004E09CD"/>
    <w:rsid w:val="004E1965"/>
    <w:rsid w:val="004E1CE8"/>
    <w:rsid w:val="004E2432"/>
    <w:rsid w:val="004E2BD0"/>
    <w:rsid w:val="004E3719"/>
    <w:rsid w:val="004E3F55"/>
    <w:rsid w:val="004E428A"/>
    <w:rsid w:val="004E4736"/>
    <w:rsid w:val="004E6D41"/>
    <w:rsid w:val="004E731B"/>
    <w:rsid w:val="004E7369"/>
    <w:rsid w:val="004F0730"/>
    <w:rsid w:val="004F0987"/>
    <w:rsid w:val="004F1375"/>
    <w:rsid w:val="004F16AA"/>
    <w:rsid w:val="004F209A"/>
    <w:rsid w:val="004F2325"/>
    <w:rsid w:val="004F252A"/>
    <w:rsid w:val="004F2D28"/>
    <w:rsid w:val="004F36F0"/>
    <w:rsid w:val="004F3F95"/>
    <w:rsid w:val="004F4DCA"/>
    <w:rsid w:val="004F68A2"/>
    <w:rsid w:val="005000EB"/>
    <w:rsid w:val="00500787"/>
    <w:rsid w:val="005021F9"/>
    <w:rsid w:val="00502214"/>
    <w:rsid w:val="0050232C"/>
    <w:rsid w:val="00502A6D"/>
    <w:rsid w:val="00502F26"/>
    <w:rsid w:val="00503519"/>
    <w:rsid w:val="00503754"/>
    <w:rsid w:val="005052B9"/>
    <w:rsid w:val="00505770"/>
    <w:rsid w:val="0050609C"/>
    <w:rsid w:val="00506AB0"/>
    <w:rsid w:val="00507363"/>
    <w:rsid w:val="005079A2"/>
    <w:rsid w:val="00507AA4"/>
    <w:rsid w:val="00510062"/>
    <w:rsid w:val="005104C7"/>
    <w:rsid w:val="00510C79"/>
    <w:rsid w:val="005128C1"/>
    <w:rsid w:val="00512F1A"/>
    <w:rsid w:val="005130C8"/>
    <w:rsid w:val="00513ED0"/>
    <w:rsid w:val="00515D2F"/>
    <w:rsid w:val="0051692F"/>
    <w:rsid w:val="00516DF0"/>
    <w:rsid w:val="00516F6F"/>
    <w:rsid w:val="00517FA1"/>
    <w:rsid w:val="00521B6E"/>
    <w:rsid w:val="00522103"/>
    <w:rsid w:val="0052371C"/>
    <w:rsid w:val="00523942"/>
    <w:rsid w:val="00523EAA"/>
    <w:rsid w:val="005253D6"/>
    <w:rsid w:val="00525527"/>
    <w:rsid w:val="00525A23"/>
    <w:rsid w:val="00526D9F"/>
    <w:rsid w:val="00527D6E"/>
    <w:rsid w:val="00530997"/>
    <w:rsid w:val="005315A1"/>
    <w:rsid w:val="00531F0F"/>
    <w:rsid w:val="005325F2"/>
    <w:rsid w:val="005326BE"/>
    <w:rsid w:val="005327D9"/>
    <w:rsid w:val="00532967"/>
    <w:rsid w:val="00532AAD"/>
    <w:rsid w:val="0053346B"/>
    <w:rsid w:val="00533A2A"/>
    <w:rsid w:val="00534D3E"/>
    <w:rsid w:val="00535011"/>
    <w:rsid w:val="00535611"/>
    <w:rsid w:val="00535D6E"/>
    <w:rsid w:val="0053647C"/>
    <w:rsid w:val="00536AB6"/>
    <w:rsid w:val="00536B4E"/>
    <w:rsid w:val="00536B68"/>
    <w:rsid w:val="00536DB2"/>
    <w:rsid w:val="005372A7"/>
    <w:rsid w:val="00540209"/>
    <w:rsid w:val="00540C4E"/>
    <w:rsid w:val="00540D4A"/>
    <w:rsid w:val="00542134"/>
    <w:rsid w:val="00542F33"/>
    <w:rsid w:val="005430F9"/>
    <w:rsid w:val="00543897"/>
    <w:rsid w:val="00544A2E"/>
    <w:rsid w:val="00544BD7"/>
    <w:rsid w:val="0054726E"/>
    <w:rsid w:val="00547303"/>
    <w:rsid w:val="00547FF5"/>
    <w:rsid w:val="00550001"/>
    <w:rsid w:val="005502CE"/>
    <w:rsid w:val="005502EB"/>
    <w:rsid w:val="005518C9"/>
    <w:rsid w:val="00552627"/>
    <w:rsid w:val="00552CFE"/>
    <w:rsid w:val="005530BA"/>
    <w:rsid w:val="0055339E"/>
    <w:rsid w:val="0055403F"/>
    <w:rsid w:val="00554B4D"/>
    <w:rsid w:val="0055574F"/>
    <w:rsid w:val="00555C4A"/>
    <w:rsid w:val="005568B4"/>
    <w:rsid w:val="00556B1E"/>
    <w:rsid w:val="00557B02"/>
    <w:rsid w:val="00557F8B"/>
    <w:rsid w:val="00560890"/>
    <w:rsid w:val="00561F3B"/>
    <w:rsid w:val="00562843"/>
    <w:rsid w:val="0056481C"/>
    <w:rsid w:val="0056555C"/>
    <w:rsid w:val="00565620"/>
    <w:rsid w:val="00565752"/>
    <w:rsid w:val="0056597B"/>
    <w:rsid w:val="00567A97"/>
    <w:rsid w:val="005714ED"/>
    <w:rsid w:val="005720CE"/>
    <w:rsid w:val="00572C63"/>
    <w:rsid w:val="00572E43"/>
    <w:rsid w:val="005731DC"/>
    <w:rsid w:val="00573351"/>
    <w:rsid w:val="00573D39"/>
    <w:rsid w:val="0057403C"/>
    <w:rsid w:val="00576EAB"/>
    <w:rsid w:val="0057706F"/>
    <w:rsid w:val="0057726F"/>
    <w:rsid w:val="00577539"/>
    <w:rsid w:val="00580AC6"/>
    <w:rsid w:val="00581A42"/>
    <w:rsid w:val="00581CFE"/>
    <w:rsid w:val="00581D9C"/>
    <w:rsid w:val="00582151"/>
    <w:rsid w:val="00582443"/>
    <w:rsid w:val="005828FD"/>
    <w:rsid w:val="00582D09"/>
    <w:rsid w:val="00583107"/>
    <w:rsid w:val="00583AD6"/>
    <w:rsid w:val="00583BF5"/>
    <w:rsid w:val="00583E2F"/>
    <w:rsid w:val="00584BDE"/>
    <w:rsid w:val="00584D71"/>
    <w:rsid w:val="005855C1"/>
    <w:rsid w:val="005861EA"/>
    <w:rsid w:val="00590DC1"/>
    <w:rsid w:val="00591280"/>
    <w:rsid w:val="00592AB5"/>
    <w:rsid w:val="00593DC4"/>
    <w:rsid w:val="00593E7F"/>
    <w:rsid w:val="00594394"/>
    <w:rsid w:val="005944BB"/>
    <w:rsid w:val="00595C44"/>
    <w:rsid w:val="00596155"/>
    <w:rsid w:val="0059664F"/>
    <w:rsid w:val="00597B50"/>
    <w:rsid w:val="00597CBB"/>
    <w:rsid w:val="005A038F"/>
    <w:rsid w:val="005A0447"/>
    <w:rsid w:val="005A0D83"/>
    <w:rsid w:val="005A0F8B"/>
    <w:rsid w:val="005A1219"/>
    <w:rsid w:val="005A17ED"/>
    <w:rsid w:val="005A258B"/>
    <w:rsid w:val="005A2DD1"/>
    <w:rsid w:val="005A3210"/>
    <w:rsid w:val="005A5A43"/>
    <w:rsid w:val="005A5DF8"/>
    <w:rsid w:val="005A7236"/>
    <w:rsid w:val="005A737D"/>
    <w:rsid w:val="005B0325"/>
    <w:rsid w:val="005B0416"/>
    <w:rsid w:val="005B0657"/>
    <w:rsid w:val="005B116B"/>
    <w:rsid w:val="005B17D4"/>
    <w:rsid w:val="005B1AC9"/>
    <w:rsid w:val="005B1E4A"/>
    <w:rsid w:val="005B1E80"/>
    <w:rsid w:val="005B20D1"/>
    <w:rsid w:val="005B2DE0"/>
    <w:rsid w:val="005B3100"/>
    <w:rsid w:val="005B3442"/>
    <w:rsid w:val="005B40FE"/>
    <w:rsid w:val="005B43EC"/>
    <w:rsid w:val="005B44E7"/>
    <w:rsid w:val="005B4A6D"/>
    <w:rsid w:val="005B4C62"/>
    <w:rsid w:val="005B583F"/>
    <w:rsid w:val="005B63D1"/>
    <w:rsid w:val="005B6626"/>
    <w:rsid w:val="005C0B52"/>
    <w:rsid w:val="005C1DA2"/>
    <w:rsid w:val="005C1F48"/>
    <w:rsid w:val="005C379A"/>
    <w:rsid w:val="005C409E"/>
    <w:rsid w:val="005C48CB"/>
    <w:rsid w:val="005C5D96"/>
    <w:rsid w:val="005C5E3A"/>
    <w:rsid w:val="005C5F73"/>
    <w:rsid w:val="005C7B5B"/>
    <w:rsid w:val="005C7DC9"/>
    <w:rsid w:val="005D0669"/>
    <w:rsid w:val="005D08F8"/>
    <w:rsid w:val="005D0A52"/>
    <w:rsid w:val="005D0CF8"/>
    <w:rsid w:val="005D0DC1"/>
    <w:rsid w:val="005D1720"/>
    <w:rsid w:val="005D3B40"/>
    <w:rsid w:val="005D43B9"/>
    <w:rsid w:val="005D4BDD"/>
    <w:rsid w:val="005D52A9"/>
    <w:rsid w:val="005D5EE9"/>
    <w:rsid w:val="005D5F00"/>
    <w:rsid w:val="005D70C8"/>
    <w:rsid w:val="005D785E"/>
    <w:rsid w:val="005D7CE0"/>
    <w:rsid w:val="005E0E29"/>
    <w:rsid w:val="005E139B"/>
    <w:rsid w:val="005E1847"/>
    <w:rsid w:val="005E1BDB"/>
    <w:rsid w:val="005E252F"/>
    <w:rsid w:val="005E3088"/>
    <w:rsid w:val="005E32B8"/>
    <w:rsid w:val="005E3912"/>
    <w:rsid w:val="005E4430"/>
    <w:rsid w:val="005E4D94"/>
    <w:rsid w:val="005E5703"/>
    <w:rsid w:val="005E59F3"/>
    <w:rsid w:val="005E5BA4"/>
    <w:rsid w:val="005E69BD"/>
    <w:rsid w:val="005E76B9"/>
    <w:rsid w:val="005E7E26"/>
    <w:rsid w:val="005F0F37"/>
    <w:rsid w:val="005F11F7"/>
    <w:rsid w:val="005F1780"/>
    <w:rsid w:val="005F1B4D"/>
    <w:rsid w:val="005F1E59"/>
    <w:rsid w:val="005F1FEF"/>
    <w:rsid w:val="005F35B6"/>
    <w:rsid w:val="005F411F"/>
    <w:rsid w:val="005F541D"/>
    <w:rsid w:val="005F5D73"/>
    <w:rsid w:val="005F5D8B"/>
    <w:rsid w:val="005F60F1"/>
    <w:rsid w:val="005F6A1E"/>
    <w:rsid w:val="005F6FFC"/>
    <w:rsid w:val="005F70C1"/>
    <w:rsid w:val="005F77A6"/>
    <w:rsid w:val="005F7C2D"/>
    <w:rsid w:val="005F7D05"/>
    <w:rsid w:val="0060004D"/>
    <w:rsid w:val="00601493"/>
    <w:rsid w:val="00601FFE"/>
    <w:rsid w:val="00602B8F"/>
    <w:rsid w:val="00602CD5"/>
    <w:rsid w:val="00603462"/>
    <w:rsid w:val="00603B43"/>
    <w:rsid w:val="00604E72"/>
    <w:rsid w:val="006069A6"/>
    <w:rsid w:val="00607B61"/>
    <w:rsid w:val="00607E6B"/>
    <w:rsid w:val="00610926"/>
    <w:rsid w:val="00610AD0"/>
    <w:rsid w:val="006110DF"/>
    <w:rsid w:val="00611EE2"/>
    <w:rsid w:val="00612072"/>
    <w:rsid w:val="0061211E"/>
    <w:rsid w:val="0061254B"/>
    <w:rsid w:val="006129F0"/>
    <w:rsid w:val="00612DF3"/>
    <w:rsid w:val="00613F98"/>
    <w:rsid w:val="00614873"/>
    <w:rsid w:val="00615885"/>
    <w:rsid w:val="00616031"/>
    <w:rsid w:val="00616157"/>
    <w:rsid w:val="00616902"/>
    <w:rsid w:val="00616C30"/>
    <w:rsid w:val="0061756C"/>
    <w:rsid w:val="00617D5F"/>
    <w:rsid w:val="0062175C"/>
    <w:rsid w:val="00622CF7"/>
    <w:rsid w:val="00624724"/>
    <w:rsid w:val="00624E81"/>
    <w:rsid w:val="00625CD0"/>
    <w:rsid w:val="00625ED9"/>
    <w:rsid w:val="00627EC8"/>
    <w:rsid w:val="006303A5"/>
    <w:rsid w:val="006306EE"/>
    <w:rsid w:val="006315B6"/>
    <w:rsid w:val="00633650"/>
    <w:rsid w:val="00633C30"/>
    <w:rsid w:val="00633DEC"/>
    <w:rsid w:val="00633E73"/>
    <w:rsid w:val="00634273"/>
    <w:rsid w:val="0063493F"/>
    <w:rsid w:val="0063547F"/>
    <w:rsid w:val="006358CF"/>
    <w:rsid w:val="00636739"/>
    <w:rsid w:val="00637846"/>
    <w:rsid w:val="006411EE"/>
    <w:rsid w:val="00641FDF"/>
    <w:rsid w:val="006421A5"/>
    <w:rsid w:val="006423A1"/>
    <w:rsid w:val="006429A2"/>
    <w:rsid w:val="00643FF4"/>
    <w:rsid w:val="0064437C"/>
    <w:rsid w:val="00644B08"/>
    <w:rsid w:val="00644BFD"/>
    <w:rsid w:val="00645595"/>
    <w:rsid w:val="006455C6"/>
    <w:rsid w:val="00645BC1"/>
    <w:rsid w:val="00645C7E"/>
    <w:rsid w:val="00645EC5"/>
    <w:rsid w:val="00650994"/>
    <w:rsid w:val="00651786"/>
    <w:rsid w:val="006522E5"/>
    <w:rsid w:val="0065242C"/>
    <w:rsid w:val="00652442"/>
    <w:rsid w:val="006533E0"/>
    <w:rsid w:val="006535D8"/>
    <w:rsid w:val="00653E73"/>
    <w:rsid w:val="00654EEF"/>
    <w:rsid w:val="006559F9"/>
    <w:rsid w:val="00655C86"/>
    <w:rsid w:val="00656218"/>
    <w:rsid w:val="00656B2B"/>
    <w:rsid w:val="006571C4"/>
    <w:rsid w:val="006574A6"/>
    <w:rsid w:val="00660174"/>
    <w:rsid w:val="00660CAC"/>
    <w:rsid w:val="006611D6"/>
    <w:rsid w:val="0066129A"/>
    <w:rsid w:val="006614D5"/>
    <w:rsid w:val="00661EA5"/>
    <w:rsid w:val="00664405"/>
    <w:rsid w:val="00664ACC"/>
    <w:rsid w:val="00665519"/>
    <w:rsid w:val="0066611D"/>
    <w:rsid w:val="00666231"/>
    <w:rsid w:val="00666838"/>
    <w:rsid w:val="00667D4B"/>
    <w:rsid w:val="00667DAF"/>
    <w:rsid w:val="00670804"/>
    <w:rsid w:val="00671793"/>
    <w:rsid w:val="00671B06"/>
    <w:rsid w:val="00672070"/>
    <w:rsid w:val="00672515"/>
    <w:rsid w:val="006726DA"/>
    <w:rsid w:val="0067291C"/>
    <w:rsid w:val="00672F2B"/>
    <w:rsid w:val="00672FAC"/>
    <w:rsid w:val="006731A2"/>
    <w:rsid w:val="00673CB2"/>
    <w:rsid w:val="006740E9"/>
    <w:rsid w:val="0067427B"/>
    <w:rsid w:val="00675E1D"/>
    <w:rsid w:val="00676885"/>
    <w:rsid w:val="00676AFC"/>
    <w:rsid w:val="006771DE"/>
    <w:rsid w:val="006772AF"/>
    <w:rsid w:val="006779B5"/>
    <w:rsid w:val="0068090E"/>
    <w:rsid w:val="00681716"/>
    <w:rsid w:val="0068273B"/>
    <w:rsid w:val="0068520F"/>
    <w:rsid w:val="006858E0"/>
    <w:rsid w:val="00687355"/>
    <w:rsid w:val="00690466"/>
    <w:rsid w:val="00690B8B"/>
    <w:rsid w:val="00690FF9"/>
    <w:rsid w:val="0069134F"/>
    <w:rsid w:val="00693881"/>
    <w:rsid w:val="00693B53"/>
    <w:rsid w:val="006946A7"/>
    <w:rsid w:val="00695935"/>
    <w:rsid w:val="0069686E"/>
    <w:rsid w:val="006977D2"/>
    <w:rsid w:val="00697EA2"/>
    <w:rsid w:val="006A0790"/>
    <w:rsid w:val="006A16A8"/>
    <w:rsid w:val="006A1E73"/>
    <w:rsid w:val="006A208B"/>
    <w:rsid w:val="006A3AB7"/>
    <w:rsid w:val="006A46B4"/>
    <w:rsid w:val="006A486F"/>
    <w:rsid w:val="006A49FE"/>
    <w:rsid w:val="006A547B"/>
    <w:rsid w:val="006A5E5B"/>
    <w:rsid w:val="006A60FF"/>
    <w:rsid w:val="006A6B39"/>
    <w:rsid w:val="006A6DE4"/>
    <w:rsid w:val="006A731A"/>
    <w:rsid w:val="006A7A12"/>
    <w:rsid w:val="006B13EF"/>
    <w:rsid w:val="006B1898"/>
    <w:rsid w:val="006B1985"/>
    <w:rsid w:val="006B1B50"/>
    <w:rsid w:val="006B21E4"/>
    <w:rsid w:val="006B2259"/>
    <w:rsid w:val="006B25CB"/>
    <w:rsid w:val="006B3BC8"/>
    <w:rsid w:val="006B6380"/>
    <w:rsid w:val="006B75B3"/>
    <w:rsid w:val="006B7BC6"/>
    <w:rsid w:val="006B7FBD"/>
    <w:rsid w:val="006B7FD3"/>
    <w:rsid w:val="006C088E"/>
    <w:rsid w:val="006C0929"/>
    <w:rsid w:val="006C11C0"/>
    <w:rsid w:val="006C2219"/>
    <w:rsid w:val="006C24A1"/>
    <w:rsid w:val="006C2AE9"/>
    <w:rsid w:val="006C325F"/>
    <w:rsid w:val="006C3C93"/>
    <w:rsid w:val="006C3DE7"/>
    <w:rsid w:val="006C52D4"/>
    <w:rsid w:val="006C5420"/>
    <w:rsid w:val="006C5925"/>
    <w:rsid w:val="006C70DE"/>
    <w:rsid w:val="006C7535"/>
    <w:rsid w:val="006C7C1D"/>
    <w:rsid w:val="006C7DE3"/>
    <w:rsid w:val="006D06A6"/>
    <w:rsid w:val="006D17C8"/>
    <w:rsid w:val="006D1E76"/>
    <w:rsid w:val="006D20E5"/>
    <w:rsid w:val="006D29AB"/>
    <w:rsid w:val="006D2B8F"/>
    <w:rsid w:val="006D336A"/>
    <w:rsid w:val="006D40D0"/>
    <w:rsid w:val="006D4C5E"/>
    <w:rsid w:val="006D583E"/>
    <w:rsid w:val="006D5A26"/>
    <w:rsid w:val="006D5D18"/>
    <w:rsid w:val="006D5F1F"/>
    <w:rsid w:val="006D6513"/>
    <w:rsid w:val="006D7B5D"/>
    <w:rsid w:val="006E022C"/>
    <w:rsid w:val="006E0400"/>
    <w:rsid w:val="006E0926"/>
    <w:rsid w:val="006E1352"/>
    <w:rsid w:val="006E1AB8"/>
    <w:rsid w:val="006E215C"/>
    <w:rsid w:val="006E2227"/>
    <w:rsid w:val="006E2CE7"/>
    <w:rsid w:val="006E409D"/>
    <w:rsid w:val="006E432A"/>
    <w:rsid w:val="006E4CCC"/>
    <w:rsid w:val="006E4CF2"/>
    <w:rsid w:val="006E5EC5"/>
    <w:rsid w:val="006E692A"/>
    <w:rsid w:val="006E69E5"/>
    <w:rsid w:val="006E6BC6"/>
    <w:rsid w:val="006E75EB"/>
    <w:rsid w:val="006E7DFF"/>
    <w:rsid w:val="006F12D2"/>
    <w:rsid w:val="006F1861"/>
    <w:rsid w:val="006F1C8C"/>
    <w:rsid w:val="006F1D90"/>
    <w:rsid w:val="006F3A5E"/>
    <w:rsid w:val="006F3AC5"/>
    <w:rsid w:val="006F4292"/>
    <w:rsid w:val="006F481D"/>
    <w:rsid w:val="006F4868"/>
    <w:rsid w:val="006F4968"/>
    <w:rsid w:val="006F5D27"/>
    <w:rsid w:val="006F65FA"/>
    <w:rsid w:val="006F6640"/>
    <w:rsid w:val="006F68BF"/>
    <w:rsid w:val="006F7354"/>
    <w:rsid w:val="006F784E"/>
    <w:rsid w:val="006F7C81"/>
    <w:rsid w:val="00700561"/>
    <w:rsid w:val="007005A9"/>
    <w:rsid w:val="007018ED"/>
    <w:rsid w:val="00701BA4"/>
    <w:rsid w:val="00702DF3"/>
    <w:rsid w:val="00703AA6"/>
    <w:rsid w:val="007041D3"/>
    <w:rsid w:val="00704D6D"/>
    <w:rsid w:val="00707295"/>
    <w:rsid w:val="0070729A"/>
    <w:rsid w:val="00707E0D"/>
    <w:rsid w:val="00711939"/>
    <w:rsid w:val="00712A52"/>
    <w:rsid w:val="00713A16"/>
    <w:rsid w:val="00714489"/>
    <w:rsid w:val="007144E4"/>
    <w:rsid w:val="00714AE3"/>
    <w:rsid w:val="00714BD4"/>
    <w:rsid w:val="00714DEF"/>
    <w:rsid w:val="00715F31"/>
    <w:rsid w:val="00716486"/>
    <w:rsid w:val="0071649C"/>
    <w:rsid w:val="00717DBE"/>
    <w:rsid w:val="00720923"/>
    <w:rsid w:val="00720DEE"/>
    <w:rsid w:val="007214A2"/>
    <w:rsid w:val="00722667"/>
    <w:rsid w:val="0072336B"/>
    <w:rsid w:val="0072357C"/>
    <w:rsid w:val="00724157"/>
    <w:rsid w:val="007243D8"/>
    <w:rsid w:val="00725242"/>
    <w:rsid w:val="00725E21"/>
    <w:rsid w:val="007264D8"/>
    <w:rsid w:val="007278C2"/>
    <w:rsid w:val="0072798C"/>
    <w:rsid w:val="00731307"/>
    <w:rsid w:val="00732019"/>
    <w:rsid w:val="00732528"/>
    <w:rsid w:val="00732CD6"/>
    <w:rsid w:val="007343EE"/>
    <w:rsid w:val="007345A8"/>
    <w:rsid w:val="007345FC"/>
    <w:rsid w:val="0073514F"/>
    <w:rsid w:val="00735AC0"/>
    <w:rsid w:val="00735C07"/>
    <w:rsid w:val="007365BE"/>
    <w:rsid w:val="007372D3"/>
    <w:rsid w:val="00737F08"/>
    <w:rsid w:val="00740387"/>
    <w:rsid w:val="0074091A"/>
    <w:rsid w:val="007412CD"/>
    <w:rsid w:val="0074153F"/>
    <w:rsid w:val="00741A6F"/>
    <w:rsid w:val="0074227E"/>
    <w:rsid w:val="007422A0"/>
    <w:rsid w:val="00742DC4"/>
    <w:rsid w:val="00743880"/>
    <w:rsid w:val="007455AC"/>
    <w:rsid w:val="00745884"/>
    <w:rsid w:val="00746701"/>
    <w:rsid w:val="00750515"/>
    <w:rsid w:val="007507E3"/>
    <w:rsid w:val="00750E7F"/>
    <w:rsid w:val="00750EAC"/>
    <w:rsid w:val="0075117B"/>
    <w:rsid w:val="00751768"/>
    <w:rsid w:val="00751F94"/>
    <w:rsid w:val="007522A4"/>
    <w:rsid w:val="00752301"/>
    <w:rsid w:val="007532EC"/>
    <w:rsid w:val="00753E80"/>
    <w:rsid w:val="00755121"/>
    <w:rsid w:val="00755446"/>
    <w:rsid w:val="007556A8"/>
    <w:rsid w:val="0075574F"/>
    <w:rsid w:val="007564F1"/>
    <w:rsid w:val="007566A0"/>
    <w:rsid w:val="00756FD7"/>
    <w:rsid w:val="0075716E"/>
    <w:rsid w:val="00757839"/>
    <w:rsid w:val="00757DEC"/>
    <w:rsid w:val="00761E49"/>
    <w:rsid w:val="0076208F"/>
    <w:rsid w:val="00762786"/>
    <w:rsid w:val="00762C52"/>
    <w:rsid w:val="007640D3"/>
    <w:rsid w:val="0076569F"/>
    <w:rsid w:val="00766A38"/>
    <w:rsid w:val="0076704E"/>
    <w:rsid w:val="0076709A"/>
    <w:rsid w:val="00767AEE"/>
    <w:rsid w:val="00770A7B"/>
    <w:rsid w:val="00771EBD"/>
    <w:rsid w:val="00772C3E"/>
    <w:rsid w:val="00773C13"/>
    <w:rsid w:val="00774248"/>
    <w:rsid w:val="0077510F"/>
    <w:rsid w:val="0077672E"/>
    <w:rsid w:val="00776B23"/>
    <w:rsid w:val="00777CEC"/>
    <w:rsid w:val="00782C39"/>
    <w:rsid w:val="00783DC5"/>
    <w:rsid w:val="007848ED"/>
    <w:rsid w:val="00784DB6"/>
    <w:rsid w:val="00785278"/>
    <w:rsid w:val="00786140"/>
    <w:rsid w:val="00786731"/>
    <w:rsid w:val="00786840"/>
    <w:rsid w:val="00787125"/>
    <w:rsid w:val="007877C7"/>
    <w:rsid w:val="007877F7"/>
    <w:rsid w:val="00790B03"/>
    <w:rsid w:val="007918BC"/>
    <w:rsid w:val="00791BF0"/>
    <w:rsid w:val="00794A67"/>
    <w:rsid w:val="0079527E"/>
    <w:rsid w:val="0079566A"/>
    <w:rsid w:val="00795FA0"/>
    <w:rsid w:val="00796D79"/>
    <w:rsid w:val="00797CFD"/>
    <w:rsid w:val="00797FAF"/>
    <w:rsid w:val="007A061F"/>
    <w:rsid w:val="007A0925"/>
    <w:rsid w:val="007A1031"/>
    <w:rsid w:val="007A125D"/>
    <w:rsid w:val="007A1B76"/>
    <w:rsid w:val="007A28AD"/>
    <w:rsid w:val="007A2B03"/>
    <w:rsid w:val="007A3157"/>
    <w:rsid w:val="007A47F7"/>
    <w:rsid w:val="007A4D40"/>
    <w:rsid w:val="007A4F42"/>
    <w:rsid w:val="007A55F2"/>
    <w:rsid w:val="007A59E3"/>
    <w:rsid w:val="007A636E"/>
    <w:rsid w:val="007B08EF"/>
    <w:rsid w:val="007B0C11"/>
    <w:rsid w:val="007B0E3B"/>
    <w:rsid w:val="007B0F24"/>
    <w:rsid w:val="007B1BE3"/>
    <w:rsid w:val="007B1D9E"/>
    <w:rsid w:val="007B2157"/>
    <w:rsid w:val="007B2AD5"/>
    <w:rsid w:val="007B2FC6"/>
    <w:rsid w:val="007B444E"/>
    <w:rsid w:val="007B6174"/>
    <w:rsid w:val="007B6576"/>
    <w:rsid w:val="007B6693"/>
    <w:rsid w:val="007B6924"/>
    <w:rsid w:val="007B6FFF"/>
    <w:rsid w:val="007B7E9B"/>
    <w:rsid w:val="007C07BD"/>
    <w:rsid w:val="007C0C96"/>
    <w:rsid w:val="007C0E61"/>
    <w:rsid w:val="007C1054"/>
    <w:rsid w:val="007C1BD6"/>
    <w:rsid w:val="007C1C4D"/>
    <w:rsid w:val="007C2189"/>
    <w:rsid w:val="007C2C93"/>
    <w:rsid w:val="007C337E"/>
    <w:rsid w:val="007C39FC"/>
    <w:rsid w:val="007C416D"/>
    <w:rsid w:val="007C504F"/>
    <w:rsid w:val="007C5E2A"/>
    <w:rsid w:val="007C7970"/>
    <w:rsid w:val="007D0C56"/>
    <w:rsid w:val="007D1034"/>
    <w:rsid w:val="007D12F9"/>
    <w:rsid w:val="007D1583"/>
    <w:rsid w:val="007D1E11"/>
    <w:rsid w:val="007D2BFD"/>
    <w:rsid w:val="007D2F18"/>
    <w:rsid w:val="007D335D"/>
    <w:rsid w:val="007D4494"/>
    <w:rsid w:val="007D4734"/>
    <w:rsid w:val="007D4DB9"/>
    <w:rsid w:val="007D4F20"/>
    <w:rsid w:val="007D50DA"/>
    <w:rsid w:val="007D6380"/>
    <w:rsid w:val="007D6682"/>
    <w:rsid w:val="007D6CDC"/>
    <w:rsid w:val="007D6CE0"/>
    <w:rsid w:val="007D6CF4"/>
    <w:rsid w:val="007D7B6F"/>
    <w:rsid w:val="007E0EDA"/>
    <w:rsid w:val="007E1B30"/>
    <w:rsid w:val="007E1CD9"/>
    <w:rsid w:val="007E2138"/>
    <w:rsid w:val="007E2256"/>
    <w:rsid w:val="007E2FC8"/>
    <w:rsid w:val="007E3D24"/>
    <w:rsid w:val="007E428C"/>
    <w:rsid w:val="007E5117"/>
    <w:rsid w:val="007E5AA8"/>
    <w:rsid w:val="007E5BB1"/>
    <w:rsid w:val="007E6901"/>
    <w:rsid w:val="007E6D0B"/>
    <w:rsid w:val="007E6F9F"/>
    <w:rsid w:val="007E7222"/>
    <w:rsid w:val="007F1381"/>
    <w:rsid w:val="007F226D"/>
    <w:rsid w:val="007F28E6"/>
    <w:rsid w:val="007F2EE1"/>
    <w:rsid w:val="007F3910"/>
    <w:rsid w:val="007F5389"/>
    <w:rsid w:val="007F59BC"/>
    <w:rsid w:val="007F66C8"/>
    <w:rsid w:val="007F6767"/>
    <w:rsid w:val="007F7A85"/>
    <w:rsid w:val="00800864"/>
    <w:rsid w:val="008008F6"/>
    <w:rsid w:val="00801738"/>
    <w:rsid w:val="008017E4"/>
    <w:rsid w:val="0080303A"/>
    <w:rsid w:val="0080322E"/>
    <w:rsid w:val="008038BB"/>
    <w:rsid w:val="00803C71"/>
    <w:rsid w:val="00803F83"/>
    <w:rsid w:val="008048EF"/>
    <w:rsid w:val="008049F5"/>
    <w:rsid w:val="0080536B"/>
    <w:rsid w:val="00805A24"/>
    <w:rsid w:val="00805E74"/>
    <w:rsid w:val="00806126"/>
    <w:rsid w:val="0080622B"/>
    <w:rsid w:val="00806606"/>
    <w:rsid w:val="00806752"/>
    <w:rsid w:val="00806D23"/>
    <w:rsid w:val="0080769E"/>
    <w:rsid w:val="00810252"/>
    <w:rsid w:val="00810688"/>
    <w:rsid w:val="00810915"/>
    <w:rsid w:val="00814798"/>
    <w:rsid w:val="00815879"/>
    <w:rsid w:val="008166EC"/>
    <w:rsid w:val="00816B98"/>
    <w:rsid w:val="00817223"/>
    <w:rsid w:val="008174C1"/>
    <w:rsid w:val="0081763D"/>
    <w:rsid w:val="008177A1"/>
    <w:rsid w:val="008200FE"/>
    <w:rsid w:val="00821E3F"/>
    <w:rsid w:val="008230BC"/>
    <w:rsid w:val="00824138"/>
    <w:rsid w:val="008249DC"/>
    <w:rsid w:val="008255ED"/>
    <w:rsid w:val="00826B49"/>
    <w:rsid w:val="008277B2"/>
    <w:rsid w:val="00827CBC"/>
    <w:rsid w:val="00827D6D"/>
    <w:rsid w:val="00830869"/>
    <w:rsid w:val="00831B90"/>
    <w:rsid w:val="00832095"/>
    <w:rsid w:val="00832592"/>
    <w:rsid w:val="00832A0B"/>
    <w:rsid w:val="008332C5"/>
    <w:rsid w:val="00833978"/>
    <w:rsid w:val="00833F57"/>
    <w:rsid w:val="00835E78"/>
    <w:rsid w:val="00835F06"/>
    <w:rsid w:val="00837189"/>
    <w:rsid w:val="00837DB4"/>
    <w:rsid w:val="0084032E"/>
    <w:rsid w:val="008412BE"/>
    <w:rsid w:val="00841E5C"/>
    <w:rsid w:val="00842651"/>
    <w:rsid w:val="00842718"/>
    <w:rsid w:val="008446D4"/>
    <w:rsid w:val="00844BF6"/>
    <w:rsid w:val="00845619"/>
    <w:rsid w:val="00845EAE"/>
    <w:rsid w:val="0084623A"/>
    <w:rsid w:val="0084686C"/>
    <w:rsid w:val="00846E1F"/>
    <w:rsid w:val="00847148"/>
    <w:rsid w:val="00847890"/>
    <w:rsid w:val="00847B00"/>
    <w:rsid w:val="00847CC0"/>
    <w:rsid w:val="00847F1E"/>
    <w:rsid w:val="00850339"/>
    <w:rsid w:val="00852245"/>
    <w:rsid w:val="00852D3F"/>
    <w:rsid w:val="00852D99"/>
    <w:rsid w:val="0085358F"/>
    <w:rsid w:val="00854051"/>
    <w:rsid w:val="0085416A"/>
    <w:rsid w:val="00854409"/>
    <w:rsid w:val="0085448F"/>
    <w:rsid w:val="00855DAA"/>
    <w:rsid w:val="008572C8"/>
    <w:rsid w:val="00857EA9"/>
    <w:rsid w:val="0086090B"/>
    <w:rsid w:val="0086144A"/>
    <w:rsid w:val="00861844"/>
    <w:rsid w:val="00861E4A"/>
    <w:rsid w:val="00864472"/>
    <w:rsid w:val="00866B2C"/>
    <w:rsid w:val="00866BD5"/>
    <w:rsid w:val="00866CC0"/>
    <w:rsid w:val="00867E75"/>
    <w:rsid w:val="0087288E"/>
    <w:rsid w:val="00873008"/>
    <w:rsid w:val="008739FD"/>
    <w:rsid w:val="00874974"/>
    <w:rsid w:val="00874D78"/>
    <w:rsid w:val="008776D7"/>
    <w:rsid w:val="00877D5C"/>
    <w:rsid w:val="00880484"/>
    <w:rsid w:val="00880C7A"/>
    <w:rsid w:val="0088112F"/>
    <w:rsid w:val="00881626"/>
    <w:rsid w:val="00882730"/>
    <w:rsid w:val="00882CA6"/>
    <w:rsid w:val="00882F5F"/>
    <w:rsid w:val="0088301E"/>
    <w:rsid w:val="00883671"/>
    <w:rsid w:val="00883CFE"/>
    <w:rsid w:val="008840C4"/>
    <w:rsid w:val="0088431E"/>
    <w:rsid w:val="00884DC8"/>
    <w:rsid w:val="00885D1D"/>
    <w:rsid w:val="00886BCA"/>
    <w:rsid w:val="00886F6B"/>
    <w:rsid w:val="00887621"/>
    <w:rsid w:val="008905DD"/>
    <w:rsid w:val="008907CF"/>
    <w:rsid w:val="00890C0D"/>
    <w:rsid w:val="00890F84"/>
    <w:rsid w:val="00891797"/>
    <w:rsid w:val="00892AF2"/>
    <w:rsid w:val="00892D70"/>
    <w:rsid w:val="0089382D"/>
    <w:rsid w:val="00894637"/>
    <w:rsid w:val="00895431"/>
    <w:rsid w:val="00895969"/>
    <w:rsid w:val="00895A38"/>
    <w:rsid w:val="00895E4E"/>
    <w:rsid w:val="00897316"/>
    <w:rsid w:val="00897A25"/>
    <w:rsid w:val="008A01CB"/>
    <w:rsid w:val="008A04D7"/>
    <w:rsid w:val="008A164C"/>
    <w:rsid w:val="008A1BFE"/>
    <w:rsid w:val="008A259D"/>
    <w:rsid w:val="008A2641"/>
    <w:rsid w:val="008A314F"/>
    <w:rsid w:val="008A3BF2"/>
    <w:rsid w:val="008A3FE8"/>
    <w:rsid w:val="008A4E00"/>
    <w:rsid w:val="008A5A73"/>
    <w:rsid w:val="008A6040"/>
    <w:rsid w:val="008A6232"/>
    <w:rsid w:val="008A666C"/>
    <w:rsid w:val="008A7297"/>
    <w:rsid w:val="008A7B95"/>
    <w:rsid w:val="008A7EE9"/>
    <w:rsid w:val="008B0DBF"/>
    <w:rsid w:val="008B2E69"/>
    <w:rsid w:val="008B30E1"/>
    <w:rsid w:val="008B32A3"/>
    <w:rsid w:val="008B3403"/>
    <w:rsid w:val="008B3849"/>
    <w:rsid w:val="008B4275"/>
    <w:rsid w:val="008B4301"/>
    <w:rsid w:val="008B4BC6"/>
    <w:rsid w:val="008B5032"/>
    <w:rsid w:val="008B5701"/>
    <w:rsid w:val="008B664A"/>
    <w:rsid w:val="008B67A6"/>
    <w:rsid w:val="008B6E0F"/>
    <w:rsid w:val="008B79CD"/>
    <w:rsid w:val="008C058A"/>
    <w:rsid w:val="008C3311"/>
    <w:rsid w:val="008C33DB"/>
    <w:rsid w:val="008C3E56"/>
    <w:rsid w:val="008C5965"/>
    <w:rsid w:val="008C60F5"/>
    <w:rsid w:val="008C7308"/>
    <w:rsid w:val="008C7AEC"/>
    <w:rsid w:val="008D095E"/>
    <w:rsid w:val="008D0EE0"/>
    <w:rsid w:val="008D1CEC"/>
    <w:rsid w:val="008D1D7A"/>
    <w:rsid w:val="008D25CF"/>
    <w:rsid w:val="008D25E4"/>
    <w:rsid w:val="008D26F6"/>
    <w:rsid w:val="008D33D9"/>
    <w:rsid w:val="008D57A9"/>
    <w:rsid w:val="008D60C0"/>
    <w:rsid w:val="008D6586"/>
    <w:rsid w:val="008D7F14"/>
    <w:rsid w:val="008E05C6"/>
    <w:rsid w:val="008E0973"/>
    <w:rsid w:val="008E2598"/>
    <w:rsid w:val="008E2DBA"/>
    <w:rsid w:val="008E2FCF"/>
    <w:rsid w:val="008E30F9"/>
    <w:rsid w:val="008E397E"/>
    <w:rsid w:val="008E457D"/>
    <w:rsid w:val="008E465F"/>
    <w:rsid w:val="008E4A9C"/>
    <w:rsid w:val="008E4DCF"/>
    <w:rsid w:val="008E513F"/>
    <w:rsid w:val="008E5800"/>
    <w:rsid w:val="008E589F"/>
    <w:rsid w:val="008E58EC"/>
    <w:rsid w:val="008E6260"/>
    <w:rsid w:val="008E666F"/>
    <w:rsid w:val="008E70ED"/>
    <w:rsid w:val="008E748E"/>
    <w:rsid w:val="008E76E5"/>
    <w:rsid w:val="008E7C92"/>
    <w:rsid w:val="008E7D02"/>
    <w:rsid w:val="008F0DC0"/>
    <w:rsid w:val="008F1A0B"/>
    <w:rsid w:val="008F1BD3"/>
    <w:rsid w:val="008F3F14"/>
    <w:rsid w:val="008F4300"/>
    <w:rsid w:val="008F5B31"/>
    <w:rsid w:val="008F5F53"/>
    <w:rsid w:val="008F608D"/>
    <w:rsid w:val="008F621B"/>
    <w:rsid w:val="008F666E"/>
    <w:rsid w:val="008F72E9"/>
    <w:rsid w:val="008F7351"/>
    <w:rsid w:val="008F7438"/>
    <w:rsid w:val="008F762A"/>
    <w:rsid w:val="008F7733"/>
    <w:rsid w:val="009000B6"/>
    <w:rsid w:val="0090135F"/>
    <w:rsid w:val="009015D5"/>
    <w:rsid w:val="009017DB"/>
    <w:rsid w:val="00901928"/>
    <w:rsid w:val="00901959"/>
    <w:rsid w:val="00902773"/>
    <w:rsid w:val="00902EFF"/>
    <w:rsid w:val="00903321"/>
    <w:rsid w:val="00903ACB"/>
    <w:rsid w:val="00903B25"/>
    <w:rsid w:val="0090596C"/>
    <w:rsid w:val="009059BB"/>
    <w:rsid w:val="00905B57"/>
    <w:rsid w:val="00905BB1"/>
    <w:rsid w:val="00905CE3"/>
    <w:rsid w:val="00906189"/>
    <w:rsid w:val="009065F2"/>
    <w:rsid w:val="009072A1"/>
    <w:rsid w:val="00912D7A"/>
    <w:rsid w:val="0091301F"/>
    <w:rsid w:val="00913CB6"/>
    <w:rsid w:val="00913D4D"/>
    <w:rsid w:val="00913DB2"/>
    <w:rsid w:val="009142DE"/>
    <w:rsid w:val="00914989"/>
    <w:rsid w:val="00914A20"/>
    <w:rsid w:val="0091523C"/>
    <w:rsid w:val="00917535"/>
    <w:rsid w:val="00917CA9"/>
    <w:rsid w:val="00917D7C"/>
    <w:rsid w:val="00920573"/>
    <w:rsid w:val="00920DA9"/>
    <w:rsid w:val="0092191B"/>
    <w:rsid w:val="00922B72"/>
    <w:rsid w:val="00922BAB"/>
    <w:rsid w:val="009233CD"/>
    <w:rsid w:val="00923F56"/>
    <w:rsid w:val="0092440F"/>
    <w:rsid w:val="00924E78"/>
    <w:rsid w:val="00925337"/>
    <w:rsid w:val="00926BE5"/>
    <w:rsid w:val="009272E7"/>
    <w:rsid w:val="009315CB"/>
    <w:rsid w:val="00932359"/>
    <w:rsid w:val="00933095"/>
    <w:rsid w:val="00934CE4"/>
    <w:rsid w:val="00935A48"/>
    <w:rsid w:val="00935DBC"/>
    <w:rsid w:val="00935F4A"/>
    <w:rsid w:val="00936955"/>
    <w:rsid w:val="00936EF1"/>
    <w:rsid w:val="00937C29"/>
    <w:rsid w:val="0094072B"/>
    <w:rsid w:val="0094094F"/>
    <w:rsid w:val="0094409D"/>
    <w:rsid w:val="00944F2B"/>
    <w:rsid w:val="00946CFD"/>
    <w:rsid w:val="00950C85"/>
    <w:rsid w:val="00951FDB"/>
    <w:rsid w:val="009521DE"/>
    <w:rsid w:val="00952E0B"/>
    <w:rsid w:val="00952EB5"/>
    <w:rsid w:val="009536BB"/>
    <w:rsid w:val="00953728"/>
    <w:rsid w:val="00953F8D"/>
    <w:rsid w:val="00956233"/>
    <w:rsid w:val="00956685"/>
    <w:rsid w:val="0096094F"/>
    <w:rsid w:val="00960AD7"/>
    <w:rsid w:val="0096147C"/>
    <w:rsid w:val="00963139"/>
    <w:rsid w:val="00963B92"/>
    <w:rsid w:val="00963DC2"/>
    <w:rsid w:val="00965D2C"/>
    <w:rsid w:val="00965E8B"/>
    <w:rsid w:val="0096624C"/>
    <w:rsid w:val="00966ACB"/>
    <w:rsid w:val="00970ED4"/>
    <w:rsid w:val="00971402"/>
    <w:rsid w:val="0097352E"/>
    <w:rsid w:val="00973D81"/>
    <w:rsid w:val="00974013"/>
    <w:rsid w:val="00974125"/>
    <w:rsid w:val="009744D9"/>
    <w:rsid w:val="00974A3B"/>
    <w:rsid w:val="00974E22"/>
    <w:rsid w:val="009765D3"/>
    <w:rsid w:val="00976BD5"/>
    <w:rsid w:val="0097795A"/>
    <w:rsid w:val="009815E9"/>
    <w:rsid w:val="00981B77"/>
    <w:rsid w:val="0098250C"/>
    <w:rsid w:val="00982A14"/>
    <w:rsid w:val="009833C2"/>
    <w:rsid w:val="009836F2"/>
    <w:rsid w:val="00983D71"/>
    <w:rsid w:val="00983FBB"/>
    <w:rsid w:val="009846C6"/>
    <w:rsid w:val="00984E75"/>
    <w:rsid w:val="0098511E"/>
    <w:rsid w:val="0098520D"/>
    <w:rsid w:val="009868BA"/>
    <w:rsid w:val="00986C3C"/>
    <w:rsid w:val="0098726E"/>
    <w:rsid w:val="00987523"/>
    <w:rsid w:val="009878BD"/>
    <w:rsid w:val="00987B43"/>
    <w:rsid w:val="00990292"/>
    <w:rsid w:val="00990BD8"/>
    <w:rsid w:val="00991540"/>
    <w:rsid w:val="00991D8E"/>
    <w:rsid w:val="00993A6E"/>
    <w:rsid w:val="00994A67"/>
    <w:rsid w:val="009952D7"/>
    <w:rsid w:val="00995463"/>
    <w:rsid w:val="00995B76"/>
    <w:rsid w:val="00995D29"/>
    <w:rsid w:val="00996856"/>
    <w:rsid w:val="00997063"/>
    <w:rsid w:val="009977FA"/>
    <w:rsid w:val="0099798F"/>
    <w:rsid w:val="009A0E3A"/>
    <w:rsid w:val="009A1773"/>
    <w:rsid w:val="009A193D"/>
    <w:rsid w:val="009A2761"/>
    <w:rsid w:val="009A29D2"/>
    <w:rsid w:val="009A2A70"/>
    <w:rsid w:val="009A2C6A"/>
    <w:rsid w:val="009A3304"/>
    <w:rsid w:val="009A338A"/>
    <w:rsid w:val="009A34C0"/>
    <w:rsid w:val="009A455C"/>
    <w:rsid w:val="009A4B8D"/>
    <w:rsid w:val="009A4CA2"/>
    <w:rsid w:val="009A51F8"/>
    <w:rsid w:val="009A6778"/>
    <w:rsid w:val="009A6C11"/>
    <w:rsid w:val="009A7089"/>
    <w:rsid w:val="009A7130"/>
    <w:rsid w:val="009B0BB2"/>
    <w:rsid w:val="009B1178"/>
    <w:rsid w:val="009B2B03"/>
    <w:rsid w:val="009B343C"/>
    <w:rsid w:val="009B3AA7"/>
    <w:rsid w:val="009B4BB1"/>
    <w:rsid w:val="009B4CBB"/>
    <w:rsid w:val="009B4D56"/>
    <w:rsid w:val="009B6372"/>
    <w:rsid w:val="009B64E9"/>
    <w:rsid w:val="009B6953"/>
    <w:rsid w:val="009B6AF5"/>
    <w:rsid w:val="009B7C80"/>
    <w:rsid w:val="009B7D39"/>
    <w:rsid w:val="009B7FBC"/>
    <w:rsid w:val="009C04EE"/>
    <w:rsid w:val="009C0A70"/>
    <w:rsid w:val="009C1501"/>
    <w:rsid w:val="009C167C"/>
    <w:rsid w:val="009C24BE"/>
    <w:rsid w:val="009C2DE6"/>
    <w:rsid w:val="009C2F39"/>
    <w:rsid w:val="009C361D"/>
    <w:rsid w:val="009C5246"/>
    <w:rsid w:val="009C557E"/>
    <w:rsid w:val="009C5A0E"/>
    <w:rsid w:val="009C5F9C"/>
    <w:rsid w:val="009C61CE"/>
    <w:rsid w:val="009C63E7"/>
    <w:rsid w:val="009C6E89"/>
    <w:rsid w:val="009C7C37"/>
    <w:rsid w:val="009D0971"/>
    <w:rsid w:val="009D1C32"/>
    <w:rsid w:val="009D1D4F"/>
    <w:rsid w:val="009D1FF3"/>
    <w:rsid w:val="009D274E"/>
    <w:rsid w:val="009D2AAA"/>
    <w:rsid w:val="009D2B1C"/>
    <w:rsid w:val="009D2F34"/>
    <w:rsid w:val="009D35C6"/>
    <w:rsid w:val="009D4BFB"/>
    <w:rsid w:val="009D5DC3"/>
    <w:rsid w:val="009D6442"/>
    <w:rsid w:val="009D6A4D"/>
    <w:rsid w:val="009D71AC"/>
    <w:rsid w:val="009D7528"/>
    <w:rsid w:val="009D77EE"/>
    <w:rsid w:val="009E0125"/>
    <w:rsid w:val="009E16AD"/>
    <w:rsid w:val="009E1F27"/>
    <w:rsid w:val="009E23DF"/>
    <w:rsid w:val="009E2511"/>
    <w:rsid w:val="009E2623"/>
    <w:rsid w:val="009E2DE4"/>
    <w:rsid w:val="009E2E3A"/>
    <w:rsid w:val="009E3E52"/>
    <w:rsid w:val="009E5E45"/>
    <w:rsid w:val="009E6111"/>
    <w:rsid w:val="009E61E8"/>
    <w:rsid w:val="009E6372"/>
    <w:rsid w:val="009E6B1D"/>
    <w:rsid w:val="009E7895"/>
    <w:rsid w:val="009F0DD5"/>
    <w:rsid w:val="009F1082"/>
    <w:rsid w:val="009F1C2D"/>
    <w:rsid w:val="009F1F4A"/>
    <w:rsid w:val="009F24ED"/>
    <w:rsid w:val="009F4BBF"/>
    <w:rsid w:val="009F4D77"/>
    <w:rsid w:val="009F5316"/>
    <w:rsid w:val="009F7496"/>
    <w:rsid w:val="00A0044A"/>
    <w:rsid w:val="00A00733"/>
    <w:rsid w:val="00A00BEB"/>
    <w:rsid w:val="00A00FD2"/>
    <w:rsid w:val="00A011E6"/>
    <w:rsid w:val="00A016C0"/>
    <w:rsid w:val="00A02CAC"/>
    <w:rsid w:val="00A047A5"/>
    <w:rsid w:val="00A05795"/>
    <w:rsid w:val="00A063F7"/>
    <w:rsid w:val="00A065E6"/>
    <w:rsid w:val="00A06D2F"/>
    <w:rsid w:val="00A072CA"/>
    <w:rsid w:val="00A07F6F"/>
    <w:rsid w:val="00A1010F"/>
    <w:rsid w:val="00A1027E"/>
    <w:rsid w:val="00A10D61"/>
    <w:rsid w:val="00A1182F"/>
    <w:rsid w:val="00A129B4"/>
    <w:rsid w:val="00A12D5C"/>
    <w:rsid w:val="00A14945"/>
    <w:rsid w:val="00A14F6B"/>
    <w:rsid w:val="00A151AE"/>
    <w:rsid w:val="00A16868"/>
    <w:rsid w:val="00A17083"/>
    <w:rsid w:val="00A17088"/>
    <w:rsid w:val="00A17328"/>
    <w:rsid w:val="00A225D3"/>
    <w:rsid w:val="00A229DA"/>
    <w:rsid w:val="00A23794"/>
    <w:rsid w:val="00A247CC"/>
    <w:rsid w:val="00A24A5C"/>
    <w:rsid w:val="00A24D50"/>
    <w:rsid w:val="00A25573"/>
    <w:rsid w:val="00A26752"/>
    <w:rsid w:val="00A267EE"/>
    <w:rsid w:val="00A30079"/>
    <w:rsid w:val="00A3031C"/>
    <w:rsid w:val="00A3147D"/>
    <w:rsid w:val="00A31F7C"/>
    <w:rsid w:val="00A31FBC"/>
    <w:rsid w:val="00A32E59"/>
    <w:rsid w:val="00A3426A"/>
    <w:rsid w:val="00A36F9F"/>
    <w:rsid w:val="00A3750F"/>
    <w:rsid w:val="00A40500"/>
    <w:rsid w:val="00A40B60"/>
    <w:rsid w:val="00A41C79"/>
    <w:rsid w:val="00A429BD"/>
    <w:rsid w:val="00A42B71"/>
    <w:rsid w:val="00A4328E"/>
    <w:rsid w:val="00A433A3"/>
    <w:rsid w:val="00A438AA"/>
    <w:rsid w:val="00A43DE4"/>
    <w:rsid w:val="00A449F6"/>
    <w:rsid w:val="00A45291"/>
    <w:rsid w:val="00A45B8F"/>
    <w:rsid w:val="00A46C1F"/>
    <w:rsid w:val="00A47CB7"/>
    <w:rsid w:val="00A47E0C"/>
    <w:rsid w:val="00A5017E"/>
    <w:rsid w:val="00A50486"/>
    <w:rsid w:val="00A50D0D"/>
    <w:rsid w:val="00A51169"/>
    <w:rsid w:val="00A51666"/>
    <w:rsid w:val="00A51AB0"/>
    <w:rsid w:val="00A53477"/>
    <w:rsid w:val="00A53501"/>
    <w:rsid w:val="00A5373F"/>
    <w:rsid w:val="00A53DCE"/>
    <w:rsid w:val="00A5419D"/>
    <w:rsid w:val="00A54BD2"/>
    <w:rsid w:val="00A55F8B"/>
    <w:rsid w:val="00A56551"/>
    <w:rsid w:val="00A576D7"/>
    <w:rsid w:val="00A57F0A"/>
    <w:rsid w:val="00A57F6A"/>
    <w:rsid w:val="00A607D1"/>
    <w:rsid w:val="00A60982"/>
    <w:rsid w:val="00A610AD"/>
    <w:rsid w:val="00A615A5"/>
    <w:rsid w:val="00A61CE5"/>
    <w:rsid w:val="00A63046"/>
    <w:rsid w:val="00A6354B"/>
    <w:rsid w:val="00A646E3"/>
    <w:rsid w:val="00A64C40"/>
    <w:rsid w:val="00A64DF0"/>
    <w:rsid w:val="00A65F3A"/>
    <w:rsid w:val="00A660CD"/>
    <w:rsid w:val="00A66706"/>
    <w:rsid w:val="00A672C1"/>
    <w:rsid w:val="00A70BEB"/>
    <w:rsid w:val="00A7145F"/>
    <w:rsid w:val="00A71917"/>
    <w:rsid w:val="00A7371C"/>
    <w:rsid w:val="00A74FF4"/>
    <w:rsid w:val="00A7718A"/>
    <w:rsid w:val="00A77535"/>
    <w:rsid w:val="00A80035"/>
    <w:rsid w:val="00A81F48"/>
    <w:rsid w:val="00A81FFD"/>
    <w:rsid w:val="00A82A7A"/>
    <w:rsid w:val="00A8403E"/>
    <w:rsid w:val="00A850D5"/>
    <w:rsid w:val="00A856FC"/>
    <w:rsid w:val="00A86FEA"/>
    <w:rsid w:val="00A871D3"/>
    <w:rsid w:val="00A872DC"/>
    <w:rsid w:val="00A87842"/>
    <w:rsid w:val="00A90144"/>
    <w:rsid w:val="00A902C3"/>
    <w:rsid w:val="00A90B68"/>
    <w:rsid w:val="00A91402"/>
    <w:rsid w:val="00A91692"/>
    <w:rsid w:val="00A920C8"/>
    <w:rsid w:val="00A92E56"/>
    <w:rsid w:val="00A92F67"/>
    <w:rsid w:val="00A92FFD"/>
    <w:rsid w:val="00A9311E"/>
    <w:rsid w:val="00A93BAC"/>
    <w:rsid w:val="00A952ED"/>
    <w:rsid w:val="00A97340"/>
    <w:rsid w:val="00AA04F3"/>
    <w:rsid w:val="00AA1A16"/>
    <w:rsid w:val="00AA1B13"/>
    <w:rsid w:val="00AA1B55"/>
    <w:rsid w:val="00AA1B92"/>
    <w:rsid w:val="00AA1C46"/>
    <w:rsid w:val="00AA21C3"/>
    <w:rsid w:val="00AA24A3"/>
    <w:rsid w:val="00AA2CA8"/>
    <w:rsid w:val="00AA31A1"/>
    <w:rsid w:val="00AA31EB"/>
    <w:rsid w:val="00AA4754"/>
    <w:rsid w:val="00AA50D6"/>
    <w:rsid w:val="00AA5B38"/>
    <w:rsid w:val="00AA6175"/>
    <w:rsid w:val="00AA69E7"/>
    <w:rsid w:val="00AA7B04"/>
    <w:rsid w:val="00AB01D7"/>
    <w:rsid w:val="00AB0BCB"/>
    <w:rsid w:val="00AB14FA"/>
    <w:rsid w:val="00AB1981"/>
    <w:rsid w:val="00AB412D"/>
    <w:rsid w:val="00AB4987"/>
    <w:rsid w:val="00AB52C8"/>
    <w:rsid w:val="00AB56A2"/>
    <w:rsid w:val="00AB67DA"/>
    <w:rsid w:val="00AB69FE"/>
    <w:rsid w:val="00AB7269"/>
    <w:rsid w:val="00AB7D91"/>
    <w:rsid w:val="00AB7E96"/>
    <w:rsid w:val="00AC02CC"/>
    <w:rsid w:val="00AC196D"/>
    <w:rsid w:val="00AC1B2C"/>
    <w:rsid w:val="00AC2B6D"/>
    <w:rsid w:val="00AC2D89"/>
    <w:rsid w:val="00AC39C8"/>
    <w:rsid w:val="00AC4E10"/>
    <w:rsid w:val="00AC53B5"/>
    <w:rsid w:val="00AC7029"/>
    <w:rsid w:val="00AC72D2"/>
    <w:rsid w:val="00AD07EC"/>
    <w:rsid w:val="00AD18A4"/>
    <w:rsid w:val="00AD243B"/>
    <w:rsid w:val="00AD2956"/>
    <w:rsid w:val="00AD29B2"/>
    <w:rsid w:val="00AD3B89"/>
    <w:rsid w:val="00AD3FD7"/>
    <w:rsid w:val="00AD4851"/>
    <w:rsid w:val="00AD5AB5"/>
    <w:rsid w:val="00AD5B0A"/>
    <w:rsid w:val="00AD62B2"/>
    <w:rsid w:val="00AD638C"/>
    <w:rsid w:val="00AD7680"/>
    <w:rsid w:val="00AD76A6"/>
    <w:rsid w:val="00AE11BC"/>
    <w:rsid w:val="00AE1CCA"/>
    <w:rsid w:val="00AE23DF"/>
    <w:rsid w:val="00AE3117"/>
    <w:rsid w:val="00AE33E9"/>
    <w:rsid w:val="00AE4C51"/>
    <w:rsid w:val="00AE517E"/>
    <w:rsid w:val="00AE5E6B"/>
    <w:rsid w:val="00AE623F"/>
    <w:rsid w:val="00AE6D16"/>
    <w:rsid w:val="00AE7D7F"/>
    <w:rsid w:val="00AF014F"/>
    <w:rsid w:val="00AF02DD"/>
    <w:rsid w:val="00AF0F26"/>
    <w:rsid w:val="00AF201F"/>
    <w:rsid w:val="00AF421F"/>
    <w:rsid w:val="00AF48A7"/>
    <w:rsid w:val="00AF577A"/>
    <w:rsid w:val="00AF5858"/>
    <w:rsid w:val="00AF6042"/>
    <w:rsid w:val="00AF614C"/>
    <w:rsid w:val="00AF64EE"/>
    <w:rsid w:val="00AF6769"/>
    <w:rsid w:val="00AF6DA2"/>
    <w:rsid w:val="00AF788F"/>
    <w:rsid w:val="00B01305"/>
    <w:rsid w:val="00B01B20"/>
    <w:rsid w:val="00B01E35"/>
    <w:rsid w:val="00B01E3C"/>
    <w:rsid w:val="00B02138"/>
    <w:rsid w:val="00B04374"/>
    <w:rsid w:val="00B0462C"/>
    <w:rsid w:val="00B04720"/>
    <w:rsid w:val="00B0482F"/>
    <w:rsid w:val="00B051A9"/>
    <w:rsid w:val="00B05685"/>
    <w:rsid w:val="00B05A93"/>
    <w:rsid w:val="00B0699A"/>
    <w:rsid w:val="00B06AF6"/>
    <w:rsid w:val="00B06EEE"/>
    <w:rsid w:val="00B101EC"/>
    <w:rsid w:val="00B1078B"/>
    <w:rsid w:val="00B10840"/>
    <w:rsid w:val="00B10AD7"/>
    <w:rsid w:val="00B10CDC"/>
    <w:rsid w:val="00B10DF8"/>
    <w:rsid w:val="00B10F81"/>
    <w:rsid w:val="00B110E9"/>
    <w:rsid w:val="00B11311"/>
    <w:rsid w:val="00B1230D"/>
    <w:rsid w:val="00B123EB"/>
    <w:rsid w:val="00B129A0"/>
    <w:rsid w:val="00B135FB"/>
    <w:rsid w:val="00B137D6"/>
    <w:rsid w:val="00B1384D"/>
    <w:rsid w:val="00B13BAF"/>
    <w:rsid w:val="00B13DE9"/>
    <w:rsid w:val="00B14416"/>
    <w:rsid w:val="00B145C7"/>
    <w:rsid w:val="00B14707"/>
    <w:rsid w:val="00B147C0"/>
    <w:rsid w:val="00B1683F"/>
    <w:rsid w:val="00B16F35"/>
    <w:rsid w:val="00B170AB"/>
    <w:rsid w:val="00B17D05"/>
    <w:rsid w:val="00B21569"/>
    <w:rsid w:val="00B223D9"/>
    <w:rsid w:val="00B259F1"/>
    <w:rsid w:val="00B25ED0"/>
    <w:rsid w:val="00B2693D"/>
    <w:rsid w:val="00B270C0"/>
    <w:rsid w:val="00B30F73"/>
    <w:rsid w:val="00B3140A"/>
    <w:rsid w:val="00B32156"/>
    <w:rsid w:val="00B32673"/>
    <w:rsid w:val="00B327F3"/>
    <w:rsid w:val="00B32B76"/>
    <w:rsid w:val="00B33328"/>
    <w:rsid w:val="00B3401C"/>
    <w:rsid w:val="00B3408E"/>
    <w:rsid w:val="00B348E1"/>
    <w:rsid w:val="00B34BDC"/>
    <w:rsid w:val="00B356F0"/>
    <w:rsid w:val="00B358B1"/>
    <w:rsid w:val="00B36174"/>
    <w:rsid w:val="00B36AF9"/>
    <w:rsid w:val="00B37096"/>
    <w:rsid w:val="00B37917"/>
    <w:rsid w:val="00B41E66"/>
    <w:rsid w:val="00B42442"/>
    <w:rsid w:val="00B42CF1"/>
    <w:rsid w:val="00B43391"/>
    <w:rsid w:val="00B433BA"/>
    <w:rsid w:val="00B43FC6"/>
    <w:rsid w:val="00B4497E"/>
    <w:rsid w:val="00B460CF"/>
    <w:rsid w:val="00B463C2"/>
    <w:rsid w:val="00B47165"/>
    <w:rsid w:val="00B471EA"/>
    <w:rsid w:val="00B47EDC"/>
    <w:rsid w:val="00B5050A"/>
    <w:rsid w:val="00B5140C"/>
    <w:rsid w:val="00B51C0A"/>
    <w:rsid w:val="00B51D20"/>
    <w:rsid w:val="00B529EF"/>
    <w:rsid w:val="00B5343C"/>
    <w:rsid w:val="00B5386A"/>
    <w:rsid w:val="00B547DA"/>
    <w:rsid w:val="00B54D9E"/>
    <w:rsid w:val="00B55062"/>
    <w:rsid w:val="00B5546F"/>
    <w:rsid w:val="00B55C46"/>
    <w:rsid w:val="00B5643C"/>
    <w:rsid w:val="00B56823"/>
    <w:rsid w:val="00B568D7"/>
    <w:rsid w:val="00B56A03"/>
    <w:rsid w:val="00B572A0"/>
    <w:rsid w:val="00B57CC7"/>
    <w:rsid w:val="00B57FA7"/>
    <w:rsid w:val="00B61285"/>
    <w:rsid w:val="00B6131D"/>
    <w:rsid w:val="00B6150F"/>
    <w:rsid w:val="00B620CB"/>
    <w:rsid w:val="00B623F5"/>
    <w:rsid w:val="00B627C6"/>
    <w:rsid w:val="00B62C10"/>
    <w:rsid w:val="00B62C1C"/>
    <w:rsid w:val="00B63243"/>
    <w:rsid w:val="00B632F8"/>
    <w:rsid w:val="00B632FD"/>
    <w:rsid w:val="00B6379A"/>
    <w:rsid w:val="00B6392F"/>
    <w:rsid w:val="00B64550"/>
    <w:rsid w:val="00B660C0"/>
    <w:rsid w:val="00B67435"/>
    <w:rsid w:val="00B675FD"/>
    <w:rsid w:val="00B703CF"/>
    <w:rsid w:val="00B704ED"/>
    <w:rsid w:val="00B70CA2"/>
    <w:rsid w:val="00B7152D"/>
    <w:rsid w:val="00B717DE"/>
    <w:rsid w:val="00B72F5C"/>
    <w:rsid w:val="00B73737"/>
    <w:rsid w:val="00B73852"/>
    <w:rsid w:val="00B73BC3"/>
    <w:rsid w:val="00B754E7"/>
    <w:rsid w:val="00B76C34"/>
    <w:rsid w:val="00B80432"/>
    <w:rsid w:val="00B80855"/>
    <w:rsid w:val="00B809D3"/>
    <w:rsid w:val="00B81419"/>
    <w:rsid w:val="00B8172B"/>
    <w:rsid w:val="00B81E51"/>
    <w:rsid w:val="00B826E5"/>
    <w:rsid w:val="00B84ED0"/>
    <w:rsid w:val="00B85B0B"/>
    <w:rsid w:val="00B86686"/>
    <w:rsid w:val="00B86B1B"/>
    <w:rsid w:val="00B872F6"/>
    <w:rsid w:val="00B8748B"/>
    <w:rsid w:val="00B87F14"/>
    <w:rsid w:val="00B87FCF"/>
    <w:rsid w:val="00B90647"/>
    <w:rsid w:val="00B90BB5"/>
    <w:rsid w:val="00B90E27"/>
    <w:rsid w:val="00B914EB"/>
    <w:rsid w:val="00B91DEE"/>
    <w:rsid w:val="00B92381"/>
    <w:rsid w:val="00B93A80"/>
    <w:rsid w:val="00B94B1F"/>
    <w:rsid w:val="00B95925"/>
    <w:rsid w:val="00B95A85"/>
    <w:rsid w:val="00B96495"/>
    <w:rsid w:val="00B96A5A"/>
    <w:rsid w:val="00B97D29"/>
    <w:rsid w:val="00BA0AB4"/>
    <w:rsid w:val="00BA10BE"/>
    <w:rsid w:val="00BA15C9"/>
    <w:rsid w:val="00BA25B4"/>
    <w:rsid w:val="00BA336C"/>
    <w:rsid w:val="00BA3FCF"/>
    <w:rsid w:val="00BA4C23"/>
    <w:rsid w:val="00BA4C31"/>
    <w:rsid w:val="00BA4D90"/>
    <w:rsid w:val="00BA5321"/>
    <w:rsid w:val="00BA53FB"/>
    <w:rsid w:val="00BA5415"/>
    <w:rsid w:val="00BA633F"/>
    <w:rsid w:val="00BA641C"/>
    <w:rsid w:val="00BA67E5"/>
    <w:rsid w:val="00BA6A29"/>
    <w:rsid w:val="00BA6AC4"/>
    <w:rsid w:val="00BA775A"/>
    <w:rsid w:val="00BA7AAC"/>
    <w:rsid w:val="00BA7E1E"/>
    <w:rsid w:val="00BB034E"/>
    <w:rsid w:val="00BB08DE"/>
    <w:rsid w:val="00BB0FBF"/>
    <w:rsid w:val="00BB1630"/>
    <w:rsid w:val="00BB2066"/>
    <w:rsid w:val="00BB3624"/>
    <w:rsid w:val="00BB39DC"/>
    <w:rsid w:val="00BB3C0E"/>
    <w:rsid w:val="00BB44B6"/>
    <w:rsid w:val="00BB5CF5"/>
    <w:rsid w:val="00BB6621"/>
    <w:rsid w:val="00BB6CDB"/>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2F5E"/>
    <w:rsid w:val="00BD363A"/>
    <w:rsid w:val="00BD48AA"/>
    <w:rsid w:val="00BD516C"/>
    <w:rsid w:val="00BD54D5"/>
    <w:rsid w:val="00BD5521"/>
    <w:rsid w:val="00BD5DB1"/>
    <w:rsid w:val="00BD5FD8"/>
    <w:rsid w:val="00BD6000"/>
    <w:rsid w:val="00BD7805"/>
    <w:rsid w:val="00BE0046"/>
    <w:rsid w:val="00BE0ACB"/>
    <w:rsid w:val="00BE1A5E"/>
    <w:rsid w:val="00BE20F3"/>
    <w:rsid w:val="00BE23F6"/>
    <w:rsid w:val="00BE36CD"/>
    <w:rsid w:val="00BE3E93"/>
    <w:rsid w:val="00BE7B11"/>
    <w:rsid w:val="00BE7C47"/>
    <w:rsid w:val="00BF055F"/>
    <w:rsid w:val="00BF27C6"/>
    <w:rsid w:val="00BF2C29"/>
    <w:rsid w:val="00BF349C"/>
    <w:rsid w:val="00BF377B"/>
    <w:rsid w:val="00BF477A"/>
    <w:rsid w:val="00BF5747"/>
    <w:rsid w:val="00BF7086"/>
    <w:rsid w:val="00BF71D5"/>
    <w:rsid w:val="00C0001A"/>
    <w:rsid w:val="00C0009A"/>
    <w:rsid w:val="00C00EFF"/>
    <w:rsid w:val="00C0281C"/>
    <w:rsid w:val="00C0283F"/>
    <w:rsid w:val="00C02C82"/>
    <w:rsid w:val="00C02CA8"/>
    <w:rsid w:val="00C02E22"/>
    <w:rsid w:val="00C039A9"/>
    <w:rsid w:val="00C03D11"/>
    <w:rsid w:val="00C03F53"/>
    <w:rsid w:val="00C046C1"/>
    <w:rsid w:val="00C05EB2"/>
    <w:rsid w:val="00C076F7"/>
    <w:rsid w:val="00C10678"/>
    <w:rsid w:val="00C10CF2"/>
    <w:rsid w:val="00C12582"/>
    <w:rsid w:val="00C12F57"/>
    <w:rsid w:val="00C13141"/>
    <w:rsid w:val="00C14CB6"/>
    <w:rsid w:val="00C151B4"/>
    <w:rsid w:val="00C15700"/>
    <w:rsid w:val="00C15B4B"/>
    <w:rsid w:val="00C17107"/>
    <w:rsid w:val="00C17DD5"/>
    <w:rsid w:val="00C17DF9"/>
    <w:rsid w:val="00C20087"/>
    <w:rsid w:val="00C212AE"/>
    <w:rsid w:val="00C22066"/>
    <w:rsid w:val="00C22478"/>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37E8B"/>
    <w:rsid w:val="00C417E6"/>
    <w:rsid w:val="00C41FED"/>
    <w:rsid w:val="00C42677"/>
    <w:rsid w:val="00C427DB"/>
    <w:rsid w:val="00C4294B"/>
    <w:rsid w:val="00C4348D"/>
    <w:rsid w:val="00C441FE"/>
    <w:rsid w:val="00C45ACC"/>
    <w:rsid w:val="00C4691C"/>
    <w:rsid w:val="00C46F7F"/>
    <w:rsid w:val="00C50625"/>
    <w:rsid w:val="00C50735"/>
    <w:rsid w:val="00C51037"/>
    <w:rsid w:val="00C51F23"/>
    <w:rsid w:val="00C531F8"/>
    <w:rsid w:val="00C53BE0"/>
    <w:rsid w:val="00C54F7F"/>
    <w:rsid w:val="00C5523D"/>
    <w:rsid w:val="00C55561"/>
    <w:rsid w:val="00C5592F"/>
    <w:rsid w:val="00C55AED"/>
    <w:rsid w:val="00C55EE4"/>
    <w:rsid w:val="00C5616F"/>
    <w:rsid w:val="00C570A5"/>
    <w:rsid w:val="00C57BEC"/>
    <w:rsid w:val="00C60A01"/>
    <w:rsid w:val="00C60D00"/>
    <w:rsid w:val="00C60E6D"/>
    <w:rsid w:val="00C6199A"/>
    <w:rsid w:val="00C61C33"/>
    <w:rsid w:val="00C629EB"/>
    <w:rsid w:val="00C63768"/>
    <w:rsid w:val="00C6384C"/>
    <w:rsid w:val="00C64B51"/>
    <w:rsid w:val="00C64EDF"/>
    <w:rsid w:val="00C65120"/>
    <w:rsid w:val="00C66D92"/>
    <w:rsid w:val="00C66F25"/>
    <w:rsid w:val="00C66FCA"/>
    <w:rsid w:val="00C672CC"/>
    <w:rsid w:val="00C711E8"/>
    <w:rsid w:val="00C71B6A"/>
    <w:rsid w:val="00C71EDF"/>
    <w:rsid w:val="00C72ED8"/>
    <w:rsid w:val="00C747B9"/>
    <w:rsid w:val="00C753AD"/>
    <w:rsid w:val="00C759D2"/>
    <w:rsid w:val="00C765AC"/>
    <w:rsid w:val="00C77025"/>
    <w:rsid w:val="00C771FD"/>
    <w:rsid w:val="00C772D9"/>
    <w:rsid w:val="00C77BE6"/>
    <w:rsid w:val="00C77CA9"/>
    <w:rsid w:val="00C814FA"/>
    <w:rsid w:val="00C82275"/>
    <w:rsid w:val="00C84534"/>
    <w:rsid w:val="00C84BCF"/>
    <w:rsid w:val="00C8599D"/>
    <w:rsid w:val="00C86A50"/>
    <w:rsid w:val="00C9073A"/>
    <w:rsid w:val="00C90D01"/>
    <w:rsid w:val="00C91498"/>
    <w:rsid w:val="00C91869"/>
    <w:rsid w:val="00C91956"/>
    <w:rsid w:val="00C92573"/>
    <w:rsid w:val="00C925C5"/>
    <w:rsid w:val="00C9282E"/>
    <w:rsid w:val="00C94002"/>
    <w:rsid w:val="00C94EF9"/>
    <w:rsid w:val="00C95220"/>
    <w:rsid w:val="00C9571F"/>
    <w:rsid w:val="00C95E68"/>
    <w:rsid w:val="00C95F92"/>
    <w:rsid w:val="00C96E1A"/>
    <w:rsid w:val="00C97D8B"/>
    <w:rsid w:val="00C97EBF"/>
    <w:rsid w:val="00CA08F7"/>
    <w:rsid w:val="00CA0D95"/>
    <w:rsid w:val="00CA0F08"/>
    <w:rsid w:val="00CA120E"/>
    <w:rsid w:val="00CA20FE"/>
    <w:rsid w:val="00CA24E5"/>
    <w:rsid w:val="00CA414B"/>
    <w:rsid w:val="00CA4C2D"/>
    <w:rsid w:val="00CA5846"/>
    <w:rsid w:val="00CA5CC9"/>
    <w:rsid w:val="00CA6CB6"/>
    <w:rsid w:val="00CA6CE1"/>
    <w:rsid w:val="00CB0372"/>
    <w:rsid w:val="00CB1F74"/>
    <w:rsid w:val="00CB2147"/>
    <w:rsid w:val="00CB2807"/>
    <w:rsid w:val="00CB2978"/>
    <w:rsid w:val="00CB2B5F"/>
    <w:rsid w:val="00CB305F"/>
    <w:rsid w:val="00CB3530"/>
    <w:rsid w:val="00CB3611"/>
    <w:rsid w:val="00CB3985"/>
    <w:rsid w:val="00CB39AC"/>
    <w:rsid w:val="00CB3C1C"/>
    <w:rsid w:val="00CB438A"/>
    <w:rsid w:val="00CB5E72"/>
    <w:rsid w:val="00CB6E6D"/>
    <w:rsid w:val="00CC0113"/>
    <w:rsid w:val="00CC0C98"/>
    <w:rsid w:val="00CC0D86"/>
    <w:rsid w:val="00CC0E3B"/>
    <w:rsid w:val="00CC2765"/>
    <w:rsid w:val="00CC27A7"/>
    <w:rsid w:val="00CC3074"/>
    <w:rsid w:val="00CC4B13"/>
    <w:rsid w:val="00CC5CE3"/>
    <w:rsid w:val="00CC63FD"/>
    <w:rsid w:val="00CC776A"/>
    <w:rsid w:val="00CD008C"/>
    <w:rsid w:val="00CD10B8"/>
    <w:rsid w:val="00CD243E"/>
    <w:rsid w:val="00CD3114"/>
    <w:rsid w:val="00CD3EF6"/>
    <w:rsid w:val="00CD424C"/>
    <w:rsid w:val="00CD532B"/>
    <w:rsid w:val="00CD6851"/>
    <w:rsid w:val="00CD6886"/>
    <w:rsid w:val="00CD6AA8"/>
    <w:rsid w:val="00CD7713"/>
    <w:rsid w:val="00CE02A5"/>
    <w:rsid w:val="00CE03A3"/>
    <w:rsid w:val="00CE08F8"/>
    <w:rsid w:val="00CE0ADA"/>
    <w:rsid w:val="00CE1D9D"/>
    <w:rsid w:val="00CE1FD8"/>
    <w:rsid w:val="00CE20E5"/>
    <w:rsid w:val="00CE244B"/>
    <w:rsid w:val="00CE31DA"/>
    <w:rsid w:val="00CE3658"/>
    <w:rsid w:val="00CE421C"/>
    <w:rsid w:val="00CE494D"/>
    <w:rsid w:val="00CE4C8C"/>
    <w:rsid w:val="00CE5EC9"/>
    <w:rsid w:val="00CE7226"/>
    <w:rsid w:val="00CE7BCC"/>
    <w:rsid w:val="00CF10A2"/>
    <w:rsid w:val="00CF3AA7"/>
    <w:rsid w:val="00CF49AC"/>
    <w:rsid w:val="00CF5C85"/>
    <w:rsid w:val="00CF6F47"/>
    <w:rsid w:val="00CF71C5"/>
    <w:rsid w:val="00D00397"/>
    <w:rsid w:val="00D028ED"/>
    <w:rsid w:val="00D02A28"/>
    <w:rsid w:val="00D035B6"/>
    <w:rsid w:val="00D03746"/>
    <w:rsid w:val="00D04A1C"/>
    <w:rsid w:val="00D06982"/>
    <w:rsid w:val="00D06F02"/>
    <w:rsid w:val="00D0745E"/>
    <w:rsid w:val="00D07BFD"/>
    <w:rsid w:val="00D07D1F"/>
    <w:rsid w:val="00D103AC"/>
    <w:rsid w:val="00D10790"/>
    <w:rsid w:val="00D10FCA"/>
    <w:rsid w:val="00D1102C"/>
    <w:rsid w:val="00D1276E"/>
    <w:rsid w:val="00D12C6E"/>
    <w:rsid w:val="00D12DB0"/>
    <w:rsid w:val="00D12DCD"/>
    <w:rsid w:val="00D136ED"/>
    <w:rsid w:val="00D152E4"/>
    <w:rsid w:val="00D152FA"/>
    <w:rsid w:val="00D153B4"/>
    <w:rsid w:val="00D15416"/>
    <w:rsid w:val="00D15836"/>
    <w:rsid w:val="00D1648E"/>
    <w:rsid w:val="00D170AF"/>
    <w:rsid w:val="00D1717C"/>
    <w:rsid w:val="00D178B9"/>
    <w:rsid w:val="00D21C16"/>
    <w:rsid w:val="00D22273"/>
    <w:rsid w:val="00D22A98"/>
    <w:rsid w:val="00D22B2D"/>
    <w:rsid w:val="00D23017"/>
    <w:rsid w:val="00D23947"/>
    <w:rsid w:val="00D23BF2"/>
    <w:rsid w:val="00D24514"/>
    <w:rsid w:val="00D24B8D"/>
    <w:rsid w:val="00D259B3"/>
    <w:rsid w:val="00D25B52"/>
    <w:rsid w:val="00D26E22"/>
    <w:rsid w:val="00D27E03"/>
    <w:rsid w:val="00D27E3A"/>
    <w:rsid w:val="00D303E4"/>
    <w:rsid w:val="00D30BBE"/>
    <w:rsid w:val="00D31242"/>
    <w:rsid w:val="00D3188E"/>
    <w:rsid w:val="00D324A8"/>
    <w:rsid w:val="00D32738"/>
    <w:rsid w:val="00D330A2"/>
    <w:rsid w:val="00D332A6"/>
    <w:rsid w:val="00D343FA"/>
    <w:rsid w:val="00D34878"/>
    <w:rsid w:val="00D349D9"/>
    <w:rsid w:val="00D358B0"/>
    <w:rsid w:val="00D35A02"/>
    <w:rsid w:val="00D35B04"/>
    <w:rsid w:val="00D36797"/>
    <w:rsid w:val="00D376E3"/>
    <w:rsid w:val="00D378CB"/>
    <w:rsid w:val="00D40229"/>
    <w:rsid w:val="00D40621"/>
    <w:rsid w:val="00D406A7"/>
    <w:rsid w:val="00D43C0A"/>
    <w:rsid w:val="00D453A7"/>
    <w:rsid w:val="00D46177"/>
    <w:rsid w:val="00D4654D"/>
    <w:rsid w:val="00D46932"/>
    <w:rsid w:val="00D47175"/>
    <w:rsid w:val="00D502F5"/>
    <w:rsid w:val="00D504E0"/>
    <w:rsid w:val="00D51669"/>
    <w:rsid w:val="00D51AF5"/>
    <w:rsid w:val="00D51B0E"/>
    <w:rsid w:val="00D53794"/>
    <w:rsid w:val="00D54E6A"/>
    <w:rsid w:val="00D554DB"/>
    <w:rsid w:val="00D55BFC"/>
    <w:rsid w:val="00D55F65"/>
    <w:rsid w:val="00D5745B"/>
    <w:rsid w:val="00D57980"/>
    <w:rsid w:val="00D6006A"/>
    <w:rsid w:val="00D60292"/>
    <w:rsid w:val="00D62736"/>
    <w:rsid w:val="00D63238"/>
    <w:rsid w:val="00D63349"/>
    <w:rsid w:val="00D64700"/>
    <w:rsid w:val="00D64C73"/>
    <w:rsid w:val="00D64E46"/>
    <w:rsid w:val="00D664A7"/>
    <w:rsid w:val="00D6668C"/>
    <w:rsid w:val="00D66EC9"/>
    <w:rsid w:val="00D6700C"/>
    <w:rsid w:val="00D67A17"/>
    <w:rsid w:val="00D70094"/>
    <w:rsid w:val="00D70FE5"/>
    <w:rsid w:val="00D7101F"/>
    <w:rsid w:val="00D71098"/>
    <w:rsid w:val="00D710AA"/>
    <w:rsid w:val="00D712BF"/>
    <w:rsid w:val="00D716E4"/>
    <w:rsid w:val="00D724E7"/>
    <w:rsid w:val="00D74D77"/>
    <w:rsid w:val="00D75F5F"/>
    <w:rsid w:val="00D76065"/>
    <w:rsid w:val="00D77D40"/>
    <w:rsid w:val="00D81007"/>
    <w:rsid w:val="00D81D57"/>
    <w:rsid w:val="00D821DF"/>
    <w:rsid w:val="00D82213"/>
    <w:rsid w:val="00D82A99"/>
    <w:rsid w:val="00D83E2A"/>
    <w:rsid w:val="00D84312"/>
    <w:rsid w:val="00D8537A"/>
    <w:rsid w:val="00D85A30"/>
    <w:rsid w:val="00D8665B"/>
    <w:rsid w:val="00D86B63"/>
    <w:rsid w:val="00D86E4C"/>
    <w:rsid w:val="00D86FF9"/>
    <w:rsid w:val="00D87607"/>
    <w:rsid w:val="00D87917"/>
    <w:rsid w:val="00D9037F"/>
    <w:rsid w:val="00D90AF7"/>
    <w:rsid w:val="00D91013"/>
    <w:rsid w:val="00D910E5"/>
    <w:rsid w:val="00D9187A"/>
    <w:rsid w:val="00D91A5B"/>
    <w:rsid w:val="00D920B4"/>
    <w:rsid w:val="00D9266D"/>
    <w:rsid w:val="00D9379C"/>
    <w:rsid w:val="00D93BA3"/>
    <w:rsid w:val="00D9434D"/>
    <w:rsid w:val="00D94C11"/>
    <w:rsid w:val="00D94D31"/>
    <w:rsid w:val="00D953F0"/>
    <w:rsid w:val="00D95A32"/>
    <w:rsid w:val="00D9612E"/>
    <w:rsid w:val="00D969BC"/>
    <w:rsid w:val="00D96DFA"/>
    <w:rsid w:val="00D97401"/>
    <w:rsid w:val="00D977F9"/>
    <w:rsid w:val="00D97B24"/>
    <w:rsid w:val="00DA0392"/>
    <w:rsid w:val="00DA0A83"/>
    <w:rsid w:val="00DA0CD2"/>
    <w:rsid w:val="00DA1154"/>
    <w:rsid w:val="00DA13B0"/>
    <w:rsid w:val="00DA1A4C"/>
    <w:rsid w:val="00DA207D"/>
    <w:rsid w:val="00DA3448"/>
    <w:rsid w:val="00DA36CA"/>
    <w:rsid w:val="00DA39CA"/>
    <w:rsid w:val="00DA3B10"/>
    <w:rsid w:val="00DA3FEB"/>
    <w:rsid w:val="00DA4407"/>
    <w:rsid w:val="00DA49E8"/>
    <w:rsid w:val="00DA4DD6"/>
    <w:rsid w:val="00DA5297"/>
    <w:rsid w:val="00DA5AAB"/>
    <w:rsid w:val="00DA5AB9"/>
    <w:rsid w:val="00DA5E41"/>
    <w:rsid w:val="00DA7EFE"/>
    <w:rsid w:val="00DB08C7"/>
    <w:rsid w:val="00DB1640"/>
    <w:rsid w:val="00DB1CB2"/>
    <w:rsid w:val="00DB2650"/>
    <w:rsid w:val="00DB2843"/>
    <w:rsid w:val="00DB3751"/>
    <w:rsid w:val="00DB46A0"/>
    <w:rsid w:val="00DB4728"/>
    <w:rsid w:val="00DB54A0"/>
    <w:rsid w:val="00DB5DFE"/>
    <w:rsid w:val="00DB6110"/>
    <w:rsid w:val="00DB62A4"/>
    <w:rsid w:val="00DB63F1"/>
    <w:rsid w:val="00DB6EB5"/>
    <w:rsid w:val="00DC000C"/>
    <w:rsid w:val="00DC05B9"/>
    <w:rsid w:val="00DC09C0"/>
    <w:rsid w:val="00DC0FDB"/>
    <w:rsid w:val="00DC1181"/>
    <w:rsid w:val="00DC11B3"/>
    <w:rsid w:val="00DC1F9A"/>
    <w:rsid w:val="00DC32C3"/>
    <w:rsid w:val="00DC4154"/>
    <w:rsid w:val="00DC450F"/>
    <w:rsid w:val="00DC5B37"/>
    <w:rsid w:val="00DC60BE"/>
    <w:rsid w:val="00DC67C7"/>
    <w:rsid w:val="00DC7116"/>
    <w:rsid w:val="00DC714C"/>
    <w:rsid w:val="00DC7A15"/>
    <w:rsid w:val="00DD09A3"/>
    <w:rsid w:val="00DD0F0B"/>
    <w:rsid w:val="00DD0F44"/>
    <w:rsid w:val="00DD1406"/>
    <w:rsid w:val="00DD1446"/>
    <w:rsid w:val="00DD1579"/>
    <w:rsid w:val="00DD2160"/>
    <w:rsid w:val="00DD2A6A"/>
    <w:rsid w:val="00DD3152"/>
    <w:rsid w:val="00DD33C2"/>
    <w:rsid w:val="00DD34B1"/>
    <w:rsid w:val="00DD35F3"/>
    <w:rsid w:val="00DD3738"/>
    <w:rsid w:val="00DD44F2"/>
    <w:rsid w:val="00DD47BD"/>
    <w:rsid w:val="00DD54A1"/>
    <w:rsid w:val="00DD5600"/>
    <w:rsid w:val="00DD5A6D"/>
    <w:rsid w:val="00DD6267"/>
    <w:rsid w:val="00DD6450"/>
    <w:rsid w:val="00DD67D5"/>
    <w:rsid w:val="00DD6C0F"/>
    <w:rsid w:val="00DD6CF3"/>
    <w:rsid w:val="00DD7AAA"/>
    <w:rsid w:val="00DE08FB"/>
    <w:rsid w:val="00DE18D8"/>
    <w:rsid w:val="00DE1B60"/>
    <w:rsid w:val="00DE2358"/>
    <w:rsid w:val="00DE2A3A"/>
    <w:rsid w:val="00DE2D11"/>
    <w:rsid w:val="00DE2DBA"/>
    <w:rsid w:val="00DE3600"/>
    <w:rsid w:val="00DE44DB"/>
    <w:rsid w:val="00DE47F4"/>
    <w:rsid w:val="00DE4855"/>
    <w:rsid w:val="00DE4B8F"/>
    <w:rsid w:val="00DE4F1E"/>
    <w:rsid w:val="00DE5FA0"/>
    <w:rsid w:val="00DE6F8F"/>
    <w:rsid w:val="00DE6FAC"/>
    <w:rsid w:val="00DF04E7"/>
    <w:rsid w:val="00DF1FFB"/>
    <w:rsid w:val="00DF20AB"/>
    <w:rsid w:val="00DF2560"/>
    <w:rsid w:val="00DF2A24"/>
    <w:rsid w:val="00DF2C4E"/>
    <w:rsid w:val="00DF2C85"/>
    <w:rsid w:val="00DF502A"/>
    <w:rsid w:val="00DF5B63"/>
    <w:rsid w:val="00DF5D9D"/>
    <w:rsid w:val="00DF5FB6"/>
    <w:rsid w:val="00DF6ACF"/>
    <w:rsid w:val="00DF70DF"/>
    <w:rsid w:val="00DF7547"/>
    <w:rsid w:val="00DF7E52"/>
    <w:rsid w:val="00E0069D"/>
    <w:rsid w:val="00E00ADA"/>
    <w:rsid w:val="00E0165F"/>
    <w:rsid w:val="00E0282B"/>
    <w:rsid w:val="00E03A98"/>
    <w:rsid w:val="00E03D67"/>
    <w:rsid w:val="00E0453B"/>
    <w:rsid w:val="00E04DE1"/>
    <w:rsid w:val="00E05ABE"/>
    <w:rsid w:val="00E05E7C"/>
    <w:rsid w:val="00E12964"/>
    <w:rsid w:val="00E12B30"/>
    <w:rsid w:val="00E12F67"/>
    <w:rsid w:val="00E13840"/>
    <w:rsid w:val="00E13A6D"/>
    <w:rsid w:val="00E141F7"/>
    <w:rsid w:val="00E1471E"/>
    <w:rsid w:val="00E14796"/>
    <w:rsid w:val="00E14A83"/>
    <w:rsid w:val="00E14D60"/>
    <w:rsid w:val="00E1655C"/>
    <w:rsid w:val="00E1704B"/>
    <w:rsid w:val="00E175F4"/>
    <w:rsid w:val="00E178C0"/>
    <w:rsid w:val="00E17C76"/>
    <w:rsid w:val="00E17F87"/>
    <w:rsid w:val="00E200FD"/>
    <w:rsid w:val="00E20463"/>
    <w:rsid w:val="00E20AED"/>
    <w:rsid w:val="00E21F40"/>
    <w:rsid w:val="00E2304B"/>
    <w:rsid w:val="00E24CB4"/>
    <w:rsid w:val="00E2511E"/>
    <w:rsid w:val="00E25AFB"/>
    <w:rsid w:val="00E25EA3"/>
    <w:rsid w:val="00E26126"/>
    <w:rsid w:val="00E2631A"/>
    <w:rsid w:val="00E26B26"/>
    <w:rsid w:val="00E26EE5"/>
    <w:rsid w:val="00E30052"/>
    <w:rsid w:val="00E30B97"/>
    <w:rsid w:val="00E30BE5"/>
    <w:rsid w:val="00E312FD"/>
    <w:rsid w:val="00E3157C"/>
    <w:rsid w:val="00E31948"/>
    <w:rsid w:val="00E31DE4"/>
    <w:rsid w:val="00E31FBA"/>
    <w:rsid w:val="00E322F0"/>
    <w:rsid w:val="00E32A33"/>
    <w:rsid w:val="00E32DA0"/>
    <w:rsid w:val="00E32E71"/>
    <w:rsid w:val="00E33308"/>
    <w:rsid w:val="00E3358C"/>
    <w:rsid w:val="00E34BD8"/>
    <w:rsid w:val="00E35D34"/>
    <w:rsid w:val="00E36589"/>
    <w:rsid w:val="00E37159"/>
    <w:rsid w:val="00E37316"/>
    <w:rsid w:val="00E377D4"/>
    <w:rsid w:val="00E37848"/>
    <w:rsid w:val="00E37896"/>
    <w:rsid w:val="00E41460"/>
    <w:rsid w:val="00E41675"/>
    <w:rsid w:val="00E41C56"/>
    <w:rsid w:val="00E426C7"/>
    <w:rsid w:val="00E42BBF"/>
    <w:rsid w:val="00E43316"/>
    <w:rsid w:val="00E4335B"/>
    <w:rsid w:val="00E43CA1"/>
    <w:rsid w:val="00E44495"/>
    <w:rsid w:val="00E46410"/>
    <w:rsid w:val="00E468E9"/>
    <w:rsid w:val="00E46ABF"/>
    <w:rsid w:val="00E474D5"/>
    <w:rsid w:val="00E47B89"/>
    <w:rsid w:val="00E510F4"/>
    <w:rsid w:val="00E515AA"/>
    <w:rsid w:val="00E5197E"/>
    <w:rsid w:val="00E523AF"/>
    <w:rsid w:val="00E528EB"/>
    <w:rsid w:val="00E532AA"/>
    <w:rsid w:val="00E53A82"/>
    <w:rsid w:val="00E53F9C"/>
    <w:rsid w:val="00E5563F"/>
    <w:rsid w:val="00E55663"/>
    <w:rsid w:val="00E57408"/>
    <w:rsid w:val="00E57757"/>
    <w:rsid w:val="00E57DE9"/>
    <w:rsid w:val="00E60F2D"/>
    <w:rsid w:val="00E610E1"/>
    <w:rsid w:val="00E618C5"/>
    <w:rsid w:val="00E61E6E"/>
    <w:rsid w:val="00E61FC3"/>
    <w:rsid w:val="00E6229B"/>
    <w:rsid w:val="00E6238F"/>
    <w:rsid w:val="00E63609"/>
    <w:rsid w:val="00E64BDD"/>
    <w:rsid w:val="00E64D83"/>
    <w:rsid w:val="00E64F3F"/>
    <w:rsid w:val="00E6654E"/>
    <w:rsid w:val="00E66D5F"/>
    <w:rsid w:val="00E6748B"/>
    <w:rsid w:val="00E678B6"/>
    <w:rsid w:val="00E700C5"/>
    <w:rsid w:val="00E70688"/>
    <w:rsid w:val="00E70C07"/>
    <w:rsid w:val="00E70D44"/>
    <w:rsid w:val="00E71A1F"/>
    <w:rsid w:val="00E722F3"/>
    <w:rsid w:val="00E73562"/>
    <w:rsid w:val="00E73E83"/>
    <w:rsid w:val="00E74281"/>
    <w:rsid w:val="00E7468C"/>
    <w:rsid w:val="00E751B0"/>
    <w:rsid w:val="00E75991"/>
    <w:rsid w:val="00E76571"/>
    <w:rsid w:val="00E76863"/>
    <w:rsid w:val="00E76FD2"/>
    <w:rsid w:val="00E77058"/>
    <w:rsid w:val="00E80796"/>
    <w:rsid w:val="00E81271"/>
    <w:rsid w:val="00E813F4"/>
    <w:rsid w:val="00E81AC5"/>
    <w:rsid w:val="00E81ACD"/>
    <w:rsid w:val="00E82156"/>
    <w:rsid w:val="00E82E1F"/>
    <w:rsid w:val="00E83361"/>
    <w:rsid w:val="00E837F1"/>
    <w:rsid w:val="00E837F9"/>
    <w:rsid w:val="00E83D6B"/>
    <w:rsid w:val="00E840FD"/>
    <w:rsid w:val="00E85176"/>
    <w:rsid w:val="00E855FB"/>
    <w:rsid w:val="00E86577"/>
    <w:rsid w:val="00E86906"/>
    <w:rsid w:val="00E87296"/>
    <w:rsid w:val="00E8738D"/>
    <w:rsid w:val="00E87475"/>
    <w:rsid w:val="00E91955"/>
    <w:rsid w:val="00E91A33"/>
    <w:rsid w:val="00E9218E"/>
    <w:rsid w:val="00E935BA"/>
    <w:rsid w:val="00E93A0F"/>
    <w:rsid w:val="00E95AEC"/>
    <w:rsid w:val="00E96262"/>
    <w:rsid w:val="00E96DAC"/>
    <w:rsid w:val="00E976C9"/>
    <w:rsid w:val="00E97A38"/>
    <w:rsid w:val="00EA0066"/>
    <w:rsid w:val="00EA0114"/>
    <w:rsid w:val="00EA0C60"/>
    <w:rsid w:val="00EA19A2"/>
    <w:rsid w:val="00EA1A8C"/>
    <w:rsid w:val="00EA1B21"/>
    <w:rsid w:val="00EA1D11"/>
    <w:rsid w:val="00EA210D"/>
    <w:rsid w:val="00EA346E"/>
    <w:rsid w:val="00EA5DA5"/>
    <w:rsid w:val="00EA5DBC"/>
    <w:rsid w:val="00EA6CDB"/>
    <w:rsid w:val="00EA6EE1"/>
    <w:rsid w:val="00EA7AFE"/>
    <w:rsid w:val="00EB01C3"/>
    <w:rsid w:val="00EB0433"/>
    <w:rsid w:val="00EB090C"/>
    <w:rsid w:val="00EB1824"/>
    <w:rsid w:val="00EB22FF"/>
    <w:rsid w:val="00EB2A55"/>
    <w:rsid w:val="00EB3B5E"/>
    <w:rsid w:val="00EB4174"/>
    <w:rsid w:val="00EB46BB"/>
    <w:rsid w:val="00EB5494"/>
    <w:rsid w:val="00EB5FD8"/>
    <w:rsid w:val="00EB703F"/>
    <w:rsid w:val="00EB777D"/>
    <w:rsid w:val="00EB7BD7"/>
    <w:rsid w:val="00EC1373"/>
    <w:rsid w:val="00EC1383"/>
    <w:rsid w:val="00EC2AA2"/>
    <w:rsid w:val="00EC2D2A"/>
    <w:rsid w:val="00EC32D2"/>
    <w:rsid w:val="00EC3367"/>
    <w:rsid w:val="00EC496B"/>
    <w:rsid w:val="00EC5174"/>
    <w:rsid w:val="00EC5FA2"/>
    <w:rsid w:val="00ED065F"/>
    <w:rsid w:val="00ED0B7E"/>
    <w:rsid w:val="00ED0BE3"/>
    <w:rsid w:val="00ED1BC4"/>
    <w:rsid w:val="00ED21E8"/>
    <w:rsid w:val="00ED4398"/>
    <w:rsid w:val="00ED5BAA"/>
    <w:rsid w:val="00ED7A54"/>
    <w:rsid w:val="00EE0949"/>
    <w:rsid w:val="00EE0B30"/>
    <w:rsid w:val="00EE10F5"/>
    <w:rsid w:val="00EE15A5"/>
    <w:rsid w:val="00EE1BB0"/>
    <w:rsid w:val="00EE2E9C"/>
    <w:rsid w:val="00EE3959"/>
    <w:rsid w:val="00EE4772"/>
    <w:rsid w:val="00EE478F"/>
    <w:rsid w:val="00EE48FE"/>
    <w:rsid w:val="00EE56E0"/>
    <w:rsid w:val="00EE6755"/>
    <w:rsid w:val="00EE689B"/>
    <w:rsid w:val="00EE6DFE"/>
    <w:rsid w:val="00EE787A"/>
    <w:rsid w:val="00EE7B9E"/>
    <w:rsid w:val="00EF0E54"/>
    <w:rsid w:val="00EF1910"/>
    <w:rsid w:val="00EF1A5B"/>
    <w:rsid w:val="00EF308F"/>
    <w:rsid w:val="00EF3107"/>
    <w:rsid w:val="00EF32F0"/>
    <w:rsid w:val="00EF3582"/>
    <w:rsid w:val="00EF3B9F"/>
    <w:rsid w:val="00EF3D00"/>
    <w:rsid w:val="00EF4796"/>
    <w:rsid w:val="00EF5446"/>
    <w:rsid w:val="00EF54FA"/>
    <w:rsid w:val="00EF56BA"/>
    <w:rsid w:val="00EF5A5F"/>
    <w:rsid w:val="00EF5C81"/>
    <w:rsid w:val="00EF5F8E"/>
    <w:rsid w:val="00EF671A"/>
    <w:rsid w:val="00F006C0"/>
    <w:rsid w:val="00F020CA"/>
    <w:rsid w:val="00F023CF"/>
    <w:rsid w:val="00F02FF0"/>
    <w:rsid w:val="00F0423B"/>
    <w:rsid w:val="00F05415"/>
    <w:rsid w:val="00F05A8B"/>
    <w:rsid w:val="00F05AB3"/>
    <w:rsid w:val="00F06028"/>
    <w:rsid w:val="00F069C8"/>
    <w:rsid w:val="00F07482"/>
    <w:rsid w:val="00F075F3"/>
    <w:rsid w:val="00F076E9"/>
    <w:rsid w:val="00F07CF7"/>
    <w:rsid w:val="00F1022E"/>
    <w:rsid w:val="00F10ADD"/>
    <w:rsid w:val="00F10DFB"/>
    <w:rsid w:val="00F11BF5"/>
    <w:rsid w:val="00F1289D"/>
    <w:rsid w:val="00F128FD"/>
    <w:rsid w:val="00F14497"/>
    <w:rsid w:val="00F14A02"/>
    <w:rsid w:val="00F160C7"/>
    <w:rsid w:val="00F16135"/>
    <w:rsid w:val="00F16217"/>
    <w:rsid w:val="00F17A3F"/>
    <w:rsid w:val="00F20245"/>
    <w:rsid w:val="00F20733"/>
    <w:rsid w:val="00F21947"/>
    <w:rsid w:val="00F22C64"/>
    <w:rsid w:val="00F22E05"/>
    <w:rsid w:val="00F22E94"/>
    <w:rsid w:val="00F24441"/>
    <w:rsid w:val="00F2464B"/>
    <w:rsid w:val="00F24661"/>
    <w:rsid w:val="00F24E47"/>
    <w:rsid w:val="00F24EE5"/>
    <w:rsid w:val="00F25223"/>
    <w:rsid w:val="00F25A24"/>
    <w:rsid w:val="00F25D39"/>
    <w:rsid w:val="00F26257"/>
    <w:rsid w:val="00F264F7"/>
    <w:rsid w:val="00F266AD"/>
    <w:rsid w:val="00F26CD2"/>
    <w:rsid w:val="00F27B4F"/>
    <w:rsid w:val="00F303DF"/>
    <w:rsid w:val="00F30EDE"/>
    <w:rsid w:val="00F31608"/>
    <w:rsid w:val="00F3474B"/>
    <w:rsid w:val="00F350A5"/>
    <w:rsid w:val="00F35424"/>
    <w:rsid w:val="00F35862"/>
    <w:rsid w:val="00F3594F"/>
    <w:rsid w:val="00F359CC"/>
    <w:rsid w:val="00F35A83"/>
    <w:rsid w:val="00F374AB"/>
    <w:rsid w:val="00F40E8F"/>
    <w:rsid w:val="00F42112"/>
    <w:rsid w:val="00F430D5"/>
    <w:rsid w:val="00F4331A"/>
    <w:rsid w:val="00F43F21"/>
    <w:rsid w:val="00F459D9"/>
    <w:rsid w:val="00F45F44"/>
    <w:rsid w:val="00F470F4"/>
    <w:rsid w:val="00F47113"/>
    <w:rsid w:val="00F474B1"/>
    <w:rsid w:val="00F47739"/>
    <w:rsid w:val="00F50B60"/>
    <w:rsid w:val="00F5151F"/>
    <w:rsid w:val="00F51AFD"/>
    <w:rsid w:val="00F51C84"/>
    <w:rsid w:val="00F52D79"/>
    <w:rsid w:val="00F536D3"/>
    <w:rsid w:val="00F54765"/>
    <w:rsid w:val="00F54F92"/>
    <w:rsid w:val="00F550CD"/>
    <w:rsid w:val="00F567CB"/>
    <w:rsid w:val="00F57F2D"/>
    <w:rsid w:val="00F60430"/>
    <w:rsid w:val="00F60E66"/>
    <w:rsid w:val="00F61A52"/>
    <w:rsid w:val="00F61DAA"/>
    <w:rsid w:val="00F62CCE"/>
    <w:rsid w:val="00F63052"/>
    <w:rsid w:val="00F64C1F"/>
    <w:rsid w:val="00F64E74"/>
    <w:rsid w:val="00F651A8"/>
    <w:rsid w:val="00F65292"/>
    <w:rsid w:val="00F6662B"/>
    <w:rsid w:val="00F66CAB"/>
    <w:rsid w:val="00F67CD0"/>
    <w:rsid w:val="00F67CE6"/>
    <w:rsid w:val="00F705A0"/>
    <w:rsid w:val="00F71845"/>
    <w:rsid w:val="00F71E5D"/>
    <w:rsid w:val="00F72538"/>
    <w:rsid w:val="00F72863"/>
    <w:rsid w:val="00F73FB5"/>
    <w:rsid w:val="00F74143"/>
    <w:rsid w:val="00F74DAD"/>
    <w:rsid w:val="00F75BB9"/>
    <w:rsid w:val="00F75EE8"/>
    <w:rsid w:val="00F76B2C"/>
    <w:rsid w:val="00F770BA"/>
    <w:rsid w:val="00F80241"/>
    <w:rsid w:val="00F80B83"/>
    <w:rsid w:val="00F81A6C"/>
    <w:rsid w:val="00F8220A"/>
    <w:rsid w:val="00F8224D"/>
    <w:rsid w:val="00F82A07"/>
    <w:rsid w:val="00F82DE0"/>
    <w:rsid w:val="00F83049"/>
    <w:rsid w:val="00F8486D"/>
    <w:rsid w:val="00F85467"/>
    <w:rsid w:val="00F857D5"/>
    <w:rsid w:val="00F858D6"/>
    <w:rsid w:val="00F86603"/>
    <w:rsid w:val="00F867C7"/>
    <w:rsid w:val="00F86A8C"/>
    <w:rsid w:val="00F86C57"/>
    <w:rsid w:val="00F87015"/>
    <w:rsid w:val="00F87E85"/>
    <w:rsid w:val="00F90357"/>
    <w:rsid w:val="00F91077"/>
    <w:rsid w:val="00F91BDC"/>
    <w:rsid w:val="00F91FF8"/>
    <w:rsid w:val="00F92176"/>
    <w:rsid w:val="00F9238C"/>
    <w:rsid w:val="00F92AD6"/>
    <w:rsid w:val="00F93856"/>
    <w:rsid w:val="00F947ED"/>
    <w:rsid w:val="00F94A12"/>
    <w:rsid w:val="00F94D24"/>
    <w:rsid w:val="00F96678"/>
    <w:rsid w:val="00F96E6B"/>
    <w:rsid w:val="00F97DFF"/>
    <w:rsid w:val="00FA008C"/>
    <w:rsid w:val="00FA036E"/>
    <w:rsid w:val="00FA16A9"/>
    <w:rsid w:val="00FA1A37"/>
    <w:rsid w:val="00FA2597"/>
    <w:rsid w:val="00FA280B"/>
    <w:rsid w:val="00FA28EB"/>
    <w:rsid w:val="00FA2BE0"/>
    <w:rsid w:val="00FA3617"/>
    <w:rsid w:val="00FA5FEB"/>
    <w:rsid w:val="00FA6B67"/>
    <w:rsid w:val="00FA6E6D"/>
    <w:rsid w:val="00FA7343"/>
    <w:rsid w:val="00FA769A"/>
    <w:rsid w:val="00FA7CA4"/>
    <w:rsid w:val="00FB0000"/>
    <w:rsid w:val="00FB0084"/>
    <w:rsid w:val="00FB0453"/>
    <w:rsid w:val="00FB091C"/>
    <w:rsid w:val="00FB2952"/>
    <w:rsid w:val="00FB38CE"/>
    <w:rsid w:val="00FB47CF"/>
    <w:rsid w:val="00FB5FBF"/>
    <w:rsid w:val="00FB6D05"/>
    <w:rsid w:val="00FB6F1C"/>
    <w:rsid w:val="00FB749A"/>
    <w:rsid w:val="00FC02A4"/>
    <w:rsid w:val="00FC065F"/>
    <w:rsid w:val="00FC1324"/>
    <w:rsid w:val="00FC1B01"/>
    <w:rsid w:val="00FC1EB2"/>
    <w:rsid w:val="00FC204C"/>
    <w:rsid w:val="00FC278F"/>
    <w:rsid w:val="00FC2BFF"/>
    <w:rsid w:val="00FC34B1"/>
    <w:rsid w:val="00FC350A"/>
    <w:rsid w:val="00FC46D4"/>
    <w:rsid w:val="00FC4A14"/>
    <w:rsid w:val="00FC4AEF"/>
    <w:rsid w:val="00FC4E5C"/>
    <w:rsid w:val="00FC6CE1"/>
    <w:rsid w:val="00FC771E"/>
    <w:rsid w:val="00FD104A"/>
    <w:rsid w:val="00FD1437"/>
    <w:rsid w:val="00FD16CF"/>
    <w:rsid w:val="00FD19D4"/>
    <w:rsid w:val="00FD2A77"/>
    <w:rsid w:val="00FD4C22"/>
    <w:rsid w:val="00FD4F5B"/>
    <w:rsid w:val="00FD52CE"/>
    <w:rsid w:val="00FD5408"/>
    <w:rsid w:val="00FD5AA0"/>
    <w:rsid w:val="00FD61F1"/>
    <w:rsid w:val="00FD6D92"/>
    <w:rsid w:val="00FD7DC9"/>
    <w:rsid w:val="00FD7F08"/>
    <w:rsid w:val="00FE141B"/>
    <w:rsid w:val="00FE1442"/>
    <w:rsid w:val="00FE1983"/>
    <w:rsid w:val="00FE3747"/>
    <w:rsid w:val="00FE3899"/>
    <w:rsid w:val="00FE4814"/>
    <w:rsid w:val="00FE4B56"/>
    <w:rsid w:val="00FE57CE"/>
    <w:rsid w:val="00FE6553"/>
    <w:rsid w:val="00FF035F"/>
    <w:rsid w:val="00FF0576"/>
    <w:rsid w:val="00FF0842"/>
    <w:rsid w:val="00FF107F"/>
    <w:rsid w:val="00FF148C"/>
    <w:rsid w:val="00FF1CFD"/>
    <w:rsid w:val="00FF1E4F"/>
    <w:rsid w:val="00FF2AD5"/>
    <w:rsid w:val="00FF2EEB"/>
    <w:rsid w:val="00FF2F17"/>
    <w:rsid w:val="00FF31F1"/>
    <w:rsid w:val="00FF4A69"/>
    <w:rsid w:val="00FF5206"/>
    <w:rsid w:val="00FF5DFA"/>
    <w:rsid w:val="00FF68E5"/>
    <w:rsid w:val="00FF72A0"/>
    <w:rsid w:val="00FF7F39"/>
    <w:rsid w:val="01000FD8"/>
    <w:rsid w:val="010C7ECF"/>
    <w:rsid w:val="01104E90"/>
    <w:rsid w:val="011062B9"/>
    <w:rsid w:val="011B624D"/>
    <w:rsid w:val="011C3608"/>
    <w:rsid w:val="011EE386"/>
    <w:rsid w:val="012E4302"/>
    <w:rsid w:val="013BB0C0"/>
    <w:rsid w:val="01BC1C78"/>
    <w:rsid w:val="0252D189"/>
    <w:rsid w:val="026F5F58"/>
    <w:rsid w:val="027CF660"/>
    <w:rsid w:val="02850BBC"/>
    <w:rsid w:val="0298F3C1"/>
    <w:rsid w:val="02B3C37B"/>
    <w:rsid w:val="02BD328A"/>
    <w:rsid w:val="02C1549C"/>
    <w:rsid w:val="02CD7142"/>
    <w:rsid w:val="02E59B4A"/>
    <w:rsid w:val="02EA2574"/>
    <w:rsid w:val="02ED55FF"/>
    <w:rsid w:val="0302845B"/>
    <w:rsid w:val="03041F32"/>
    <w:rsid w:val="03064B8B"/>
    <w:rsid w:val="0327EAD9"/>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21FDE"/>
    <w:rsid w:val="04A7DFCB"/>
    <w:rsid w:val="04AF2EE9"/>
    <w:rsid w:val="04CC6481"/>
    <w:rsid w:val="04F58C66"/>
    <w:rsid w:val="05257F40"/>
    <w:rsid w:val="0591CEA5"/>
    <w:rsid w:val="05A1238F"/>
    <w:rsid w:val="05ADF0D0"/>
    <w:rsid w:val="05B7586E"/>
    <w:rsid w:val="05E27761"/>
    <w:rsid w:val="06047A8C"/>
    <w:rsid w:val="068B4527"/>
    <w:rsid w:val="069D2A99"/>
    <w:rsid w:val="06A74EC4"/>
    <w:rsid w:val="06AC8EE9"/>
    <w:rsid w:val="06B2D53C"/>
    <w:rsid w:val="06CC6589"/>
    <w:rsid w:val="06D810BA"/>
    <w:rsid w:val="06EEE5CF"/>
    <w:rsid w:val="06F31145"/>
    <w:rsid w:val="06FACBFA"/>
    <w:rsid w:val="070C06D1"/>
    <w:rsid w:val="072BB6E3"/>
    <w:rsid w:val="073A9DCF"/>
    <w:rsid w:val="074CCDED"/>
    <w:rsid w:val="07532A0A"/>
    <w:rsid w:val="07592841"/>
    <w:rsid w:val="07870897"/>
    <w:rsid w:val="0792A886"/>
    <w:rsid w:val="079991FD"/>
    <w:rsid w:val="07EA9EB1"/>
    <w:rsid w:val="07F25002"/>
    <w:rsid w:val="08032060"/>
    <w:rsid w:val="080DADDC"/>
    <w:rsid w:val="080E74E5"/>
    <w:rsid w:val="0818BFD8"/>
    <w:rsid w:val="08303355"/>
    <w:rsid w:val="08478F0D"/>
    <w:rsid w:val="0868D5FB"/>
    <w:rsid w:val="089B1467"/>
    <w:rsid w:val="08A4B004"/>
    <w:rsid w:val="08BEEA65"/>
    <w:rsid w:val="08C7BCA2"/>
    <w:rsid w:val="08C8BCB3"/>
    <w:rsid w:val="08D87173"/>
    <w:rsid w:val="08E1B986"/>
    <w:rsid w:val="08EB5F90"/>
    <w:rsid w:val="08EB6FA0"/>
    <w:rsid w:val="08F6AB20"/>
    <w:rsid w:val="08F9B1AF"/>
    <w:rsid w:val="090DAE8A"/>
    <w:rsid w:val="09164109"/>
    <w:rsid w:val="091AFBCE"/>
    <w:rsid w:val="09257312"/>
    <w:rsid w:val="093FA5E8"/>
    <w:rsid w:val="0943A17B"/>
    <w:rsid w:val="0958D58C"/>
    <w:rsid w:val="0963EC96"/>
    <w:rsid w:val="09704479"/>
    <w:rsid w:val="09741EBF"/>
    <w:rsid w:val="09749B88"/>
    <w:rsid w:val="097980F5"/>
    <w:rsid w:val="09852C26"/>
    <w:rsid w:val="098A6193"/>
    <w:rsid w:val="098FEDF9"/>
    <w:rsid w:val="09CCF998"/>
    <w:rsid w:val="09DE019E"/>
    <w:rsid w:val="09ECDE55"/>
    <w:rsid w:val="0A0E6527"/>
    <w:rsid w:val="0A1E6601"/>
    <w:rsid w:val="0A225FDA"/>
    <w:rsid w:val="0A2FBA25"/>
    <w:rsid w:val="0A43D013"/>
    <w:rsid w:val="0A5ABAC6"/>
    <w:rsid w:val="0A5E9FF5"/>
    <w:rsid w:val="0A6F436D"/>
    <w:rsid w:val="0A98FD04"/>
    <w:rsid w:val="0AA3D87A"/>
    <w:rsid w:val="0ACFD47A"/>
    <w:rsid w:val="0AD1FC55"/>
    <w:rsid w:val="0AEADEE0"/>
    <w:rsid w:val="0AFCC16C"/>
    <w:rsid w:val="0B172027"/>
    <w:rsid w:val="0B3057A7"/>
    <w:rsid w:val="0B33D532"/>
    <w:rsid w:val="0B399525"/>
    <w:rsid w:val="0B39A168"/>
    <w:rsid w:val="0B3E5C2D"/>
    <w:rsid w:val="0B46C9B9"/>
    <w:rsid w:val="0B48A698"/>
    <w:rsid w:val="0B60A005"/>
    <w:rsid w:val="0B666C19"/>
    <w:rsid w:val="0B669452"/>
    <w:rsid w:val="0B7A4D05"/>
    <w:rsid w:val="0B8C2891"/>
    <w:rsid w:val="0B98268F"/>
    <w:rsid w:val="0B9AB3D6"/>
    <w:rsid w:val="0BB31862"/>
    <w:rsid w:val="0BDD81FB"/>
    <w:rsid w:val="0BECA0E0"/>
    <w:rsid w:val="0BEF206F"/>
    <w:rsid w:val="0C1F7DE2"/>
    <w:rsid w:val="0C25122E"/>
    <w:rsid w:val="0C4F9B9C"/>
    <w:rsid w:val="0C59BFCD"/>
    <w:rsid w:val="0C5A83C0"/>
    <w:rsid w:val="0C65F67E"/>
    <w:rsid w:val="0C69FE85"/>
    <w:rsid w:val="0C6A091D"/>
    <w:rsid w:val="0C6BF255"/>
    <w:rsid w:val="0C781D69"/>
    <w:rsid w:val="0C8857FB"/>
    <w:rsid w:val="0C9EE757"/>
    <w:rsid w:val="0CAECD3B"/>
    <w:rsid w:val="0CB2EF4D"/>
    <w:rsid w:val="0CB3EED6"/>
    <w:rsid w:val="0CF02B87"/>
    <w:rsid w:val="0CF7E63C"/>
    <w:rsid w:val="0D088A9A"/>
    <w:rsid w:val="0D0A093D"/>
    <w:rsid w:val="0D101198"/>
    <w:rsid w:val="0D2871C9"/>
    <w:rsid w:val="0D2D0455"/>
    <w:rsid w:val="0D2EDEB4"/>
    <w:rsid w:val="0D3BE10C"/>
    <w:rsid w:val="0D4C94E7"/>
    <w:rsid w:val="0D716291"/>
    <w:rsid w:val="0D791D46"/>
    <w:rsid w:val="0D8B99B8"/>
    <w:rsid w:val="0D97EA0F"/>
    <w:rsid w:val="0D9F5F72"/>
    <w:rsid w:val="0DB0FDE6"/>
    <w:rsid w:val="0DEEBC13"/>
    <w:rsid w:val="0E035500"/>
    <w:rsid w:val="0E1044AA"/>
    <w:rsid w:val="0E13BA56"/>
    <w:rsid w:val="0E1ED014"/>
    <w:rsid w:val="0E494793"/>
    <w:rsid w:val="0E5744AC"/>
    <w:rsid w:val="0E673BA3"/>
    <w:rsid w:val="0E88A41F"/>
    <w:rsid w:val="0E8CC631"/>
    <w:rsid w:val="0E8DC5BA"/>
    <w:rsid w:val="0EBAC312"/>
    <w:rsid w:val="0F39AD1D"/>
    <w:rsid w:val="0F552450"/>
    <w:rsid w:val="0F561C93"/>
    <w:rsid w:val="0F6B8E40"/>
    <w:rsid w:val="0F6BE9B6"/>
    <w:rsid w:val="0F8AD4CA"/>
    <w:rsid w:val="0F903064"/>
    <w:rsid w:val="0FA44C0E"/>
    <w:rsid w:val="0FB60AC2"/>
    <w:rsid w:val="0FBFEC4D"/>
    <w:rsid w:val="0FC3365E"/>
    <w:rsid w:val="1011676E"/>
    <w:rsid w:val="102439A9"/>
    <w:rsid w:val="102DF367"/>
    <w:rsid w:val="103C6F0C"/>
    <w:rsid w:val="103CD077"/>
    <w:rsid w:val="105E890C"/>
    <w:rsid w:val="10676663"/>
    <w:rsid w:val="108AE3C3"/>
    <w:rsid w:val="108B475E"/>
    <w:rsid w:val="109AB0BB"/>
    <w:rsid w:val="10AC047E"/>
    <w:rsid w:val="10AC5D52"/>
    <w:rsid w:val="10B3BC6A"/>
    <w:rsid w:val="10E8986F"/>
    <w:rsid w:val="10E8D03E"/>
    <w:rsid w:val="10F285A0"/>
    <w:rsid w:val="10F7AD4E"/>
    <w:rsid w:val="110ADBB4"/>
    <w:rsid w:val="1128DBDC"/>
    <w:rsid w:val="116078E5"/>
    <w:rsid w:val="1161918F"/>
    <w:rsid w:val="11761CD6"/>
    <w:rsid w:val="117F732B"/>
    <w:rsid w:val="11872BF4"/>
    <w:rsid w:val="118D5446"/>
    <w:rsid w:val="11BC14C6"/>
    <w:rsid w:val="11C7681E"/>
    <w:rsid w:val="11CCB308"/>
    <w:rsid w:val="11E382BB"/>
    <w:rsid w:val="11E5E825"/>
    <w:rsid w:val="12092C4C"/>
    <w:rsid w:val="120EF820"/>
    <w:rsid w:val="1228207D"/>
    <w:rsid w:val="122BBDE6"/>
    <w:rsid w:val="123AE6C2"/>
    <w:rsid w:val="124CC13A"/>
    <w:rsid w:val="124E2DD3"/>
    <w:rsid w:val="126DBA31"/>
    <w:rsid w:val="128D8CB3"/>
    <w:rsid w:val="129AD4DF"/>
    <w:rsid w:val="12A25F02"/>
    <w:rsid w:val="12A63322"/>
    <w:rsid w:val="12AFA623"/>
    <w:rsid w:val="12AFD8F4"/>
    <w:rsid w:val="12FE30D8"/>
    <w:rsid w:val="132005C2"/>
    <w:rsid w:val="13262CE0"/>
    <w:rsid w:val="1327C077"/>
    <w:rsid w:val="132CD12D"/>
    <w:rsid w:val="132F062A"/>
    <w:rsid w:val="133AF63B"/>
    <w:rsid w:val="1364FCB1"/>
    <w:rsid w:val="138612D4"/>
    <w:rsid w:val="13933818"/>
    <w:rsid w:val="1395EBAA"/>
    <w:rsid w:val="13C84D08"/>
    <w:rsid w:val="13FF2947"/>
    <w:rsid w:val="1414BDA6"/>
    <w:rsid w:val="1417EC02"/>
    <w:rsid w:val="142B2AAA"/>
    <w:rsid w:val="143BF8D2"/>
    <w:rsid w:val="1449629E"/>
    <w:rsid w:val="14538276"/>
    <w:rsid w:val="1459B495"/>
    <w:rsid w:val="146B4B43"/>
    <w:rsid w:val="1470EAE7"/>
    <w:rsid w:val="147A2105"/>
    <w:rsid w:val="148388BA"/>
    <w:rsid w:val="148A2385"/>
    <w:rsid w:val="149955DD"/>
    <w:rsid w:val="149CEC4A"/>
    <w:rsid w:val="14B1DE99"/>
    <w:rsid w:val="14D62EAB"/>
    <w:rsid w:val="14DD50AD"/>
    <w:rsid w:val="150EB020"/>
    <w:rsid w:val="152CF91D"/>
    <w:rsid w:val="15391551"/>
    <w:rsid w:val="15468E4A"/>
    <w:rsid w:val="1548933B"/>
    <w:rsid w:val="15500E6C"/>
    <w:rsid w:val="155B5F8E"/>
    <w:rsid w:val="1564AAF6"/>
    <w:rsid w:val="1586F2ED"/>
    <w:rsid w:val="15B1F614"/>
    <w:rsid w:val="15B3BD9E"/>
    <w:rsid w:val="15D4DE19"/>
    <w:rsid w:val="15FA3FBB"/>
    <w:rsid w:val="1605018E"/>
    <w:rsid w:val="1626DBFF"/>
    <w:rsid w:val="162C5BB6"/>
    <w:rsid w:val="1632C85E"/>
    <w:rsid w:val="165E9926"/>
    <w:rsid w:val="166B7CA4"/>
    <w:rsid w:val="166F0879"/>
    <w:rsid w:val="1676C32E"/>
    <w:rsid w:val="1678BEAC"/>
    <w:rsid w:val="1691D8C9"/>
    <w:rsid w:val="16A54D03"/>
    <w:rsid w:val="16ABCC58"/>
    <w:rsid w:val="16D60481"/>
    <w:rsid w:val="1731DDAE"/>
    <w:rsid w:val="17353672"/>
    <w:rsid w:val="17412B54"/>
    <w:rsid w:val="174C0334"/>
    <w:rsid w:val="174F2B87"/>
    <w:rsid w:val="1766EED2"/>
    <w:rsid w:val="17759B15"/>
    <w:rsid w:val="1775A64D"/>
    <w:rsid w:val="17865EB1"/>
    <w:rsid w:val="1796B95A"/>
    <w:rsid w:val="17AD491D"/>
    <w:rsid w:val="17B26230"/>
    <w:rsid w:val="17DB7FAE"/>
    <w:rsid w:val="18057D40"/>
    <w:rsid w:val="180743A8"/>
    <w:rsid w:val="18253162"/>
    <w:rsid w:val="1825B334"/>
    <w:rsid w:val="1846DA80"/>
    <w:rsid w:val="188DD64C"/>
    <w:rsid w:val="189A0BE0"/>
    <w:rsid w:val="189C80D1"/>
    <w:rsid w:val="18ADE43F"/>
    <w:rsid w:val="18B73AE5"/>
    <w:rsid w:val="18C8BD5D"/>
    <w:rsid w:val="18CBAB39"/>
    <w:rsid w:val="18D6381E"/>
    <w:rsid w:val="18D75AFA"/>
    <w:rsid w:val="18DEB4F3"/>
    <w:rsid w:val="18E996D6"/>
    <w:rsid w:val="19017D00"/>
    <w:rsid w:val="191A938E"/>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64E82C"/>
    <w:rsid w:val="1C734611"/>
    <w:rsid w:val="1C83EB8D"/>
    <w:rsid w:val="1C864872"/>
    <w:rsid w:val="1C8C09AE"/>
    <w:rsid w:val="1C9211E7"/>
    <w:rsid w:val="1CDA6900"/>
    <w:rsid w:val="1CF16671"/>
    <w:rsid w:val="1CF8B71A"/>
    <w:rsid w:val="1D1D7F70"/>
    <w:rsid w:val="1D36A7DF"/>
    <w:rsid w:val="1D422397"/>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B91DDC"/>
    <w:rsid w:val="1EC0DB1F"/>
    <w:rsid w:val="1ED007FA"/>
    <w:rsid w:val="1EDF04B3"/>
    <w:rsid w:val="1F0C2798"/>
    <w:rsid w:val="1F24917F"/>
    <w:rsid w:val="1F2770A6"/>
    <w:rsid w:val="1F5F60F5"/>
    <w:rsid w:val="1F79C726"/>
    <w:rsid w:val="1F8D38EA"/>
    <w:rsid w:val="1F941FA7"/>
    <w:rsid w:val="1F9CB8DD"/>
    <w:rsid w:val="1FA9EA9B"/>
    <w:rsid w:val="1FB89C4D"/>
    <w:rsid w:val="1FDEA2D2"/>
    <w:rsid w:val="200692F6"/>
    <w:rsid w:val="200F91CB"/>
    <w:rsid w:val="203812A6"/>
    <w:rsid w:val="2058B22F"/>
    <w:rsid w:val="205D6CFA"/>
    <w:rsid w:val="20952AC6"/>
    <w:rsid w:val="20967465"/>
    <w:rsid w:val="20AC5181"/>
    <w:rsid w:val="20CDE883"/>
    <w:rsid w:val="20DD7AB9"/>
    <w:rsid w:val="20E12D8C"/>
    <w:rsid w:val="20FC9641"/>
    <w:rsid w:val="21231A57"/>
    <w:rsid w:val="2124A298"/>
    <w:rsid w:val="21256700"/>
    <w:rsid w:val="21481A17"/>
    <w:rsid w:val="2168C0F4"/>
    <w:rsid w:val="217382C7"/>
    <w:rsid w:val="219042A5"/>
    <w:rsid w:val="21952E1B"/>
    <w:rsid w:val="219EB73E"/>
    <w:rsid w:val="21AE2F4B"/>
    <w:rsid w:val="21BA428D"/>
    <w:rsid w:val="220FAA9D"/>
    <w:rsid w:val="223DA277"/>
    <w:rsid w:val="2240A948"/>
    <w:rsid w:val="228959E8"/>
    <w:rsid w:val="22B7519D"/>
    <w:rsid w:val="22BDACC0"/>
    <w:rsid w:val="22D31326"/>
    <w:rsid w:val="22D3CAB3"/>
    <w:rsid w:val="22D53F57"/>
    <w:rsid w:val="22FEB06F"/>
    <w:rsid w:val="231F0F6E"/>
    <w:rsid w:val="232AA479"/>
    <w:rsid w:val="233DE441"/>
    <w:rsid w:val="2347CD6F"/>
    <w:rsid w:val="23795A2C"/>
    <w:rsid w:val="2394A81E"/>
    <w:rsid w:val="239E9C4A"/>
    <w:rsid w:val="23A5C036"/>
    <w:rsid w:val="23D8B5D4"/>
    <w:rsid w:val="23F0A2F7"/>
    <w:rsid w:val="23FF7FEE"/>
    <w:rsid w:val="2400F4EB"/>
    <w:rsid w:val="24065429"/>
    <w:rsid w:val="240C3C2E"/>
    <w:rsid w:val="2417795B"/>
    <w:rsid w:val="2418CE4E"/>
    <w:rsid w:val="242C029E"/>
    <w:rsid w:val="2444440C"/>
    <w:rsid w:val="244D6B1A"/>
    <w:rsid w:val="246014BA"/>
    <w:rsid w:val="2461466E"/>
    <w:rsid w:val="24656487"/>
    <w:rsid w:val="246B8D19"/>
    <w:rsid w:val="2471B9BB"/>
    <w:rsid w:val="2475CE35"/>
    <w:rsid w:val="2480E5DD"/>
    <w:rsid w:val="24A82E89"/>
    <w:rsid w:val="24CB9CD9"/>
    <w:rsid w:val="24D3C055"/>
    <w:rsid w:val="24F3E4F1"/>
    <w:rsid w:val="24FAE76B"/>
    <w:rsid w:val="25133B15"/>
    <w:rsid w:val="251A4E02"/>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96426"/>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3487"/>
    <w:rsid w:val="2815EA26"/>
    <w:rsid w:val="281E5DCB"/>
    <w:rsid w:val="283CD603"/>
    <w:rsid w:val="2847A26D"/>
    <w:rsid w:val="284C6D41"/>
    <w:rsid w:val="284CCB4F"/>
    <w:rsid w:val="285AE115"/>
    <w:rsid w:val="286E85FB"/>
    <w:rsid w:val="2873FA47"/>
    <w:rsid w:val="288445F4"/>
    <w:rsid w:val="28B1E996"/>
    <w:rsid w:val="28B9640D"/>
    <w:rsid w:val="28C8969B"/>
    <w:rsid w:val="28CB692D"/>
    <w:rsid w:val="28CECECE"/>
    <w:rsid w:val="28CFFB79"/>
    <w:rsid w:val="28E1C59F"/>
    <w:rsid w:val="2907C88A"/>
    <w:rsid w:val="2950B99E"/>
    <w:rsid w:val="2960D5F5"/>
    <w:rsid w:val="297FFCE0"/>
    <w:rsid w:val="2989C4E3"/>
    <w:rsid w:val="298B0868"/>
    <w:rsid w:val="29AC725C"/>
    <w:rsid w:val="29B37FB4"/>
    <w:rsid w:val="29CDBA15"/>
    <w:rsid w:val="29D7C79D"/>
    <w:rsid w:val="29E89BB0"/>
    <w:rsid w:val="2A197045"/>
    <w:rsid w:val="2A323BF2"/>
    <w:rsid w:val="2A40FBD6"/>
    <w:rsid w:val="2A45274C"/>
    <w:rsid w:val="2A65D78D"/>
    <w:rsid w:val="2A712181"/>
    <w:rsid w:val="2A731A60"/>
    <w:rsid w:val="2A826386"/>
    <w:rsid w:val="2AA6AA34"/>
    <w:rsid w:val="2AAACE7C"/>
    <w:rsid w:val="2AF4BDD9"/>
    <w:rsid w:val="2B0B5545"/>
    <w:rsid w:val="2B1FB898"/>
    <w:rsid w:val="2B306777"/>
    <w:rsid w:val="2B3CB4B8"/>
    <w:rsid w:val="2B446609"/>
    <w:rsid w:val="2B461B26"/>
    <w:rsid w:val="2B6C6492"/>
    <w:rsid w:val="2B749527"/>
    <w:rsid w:val="2B762597"/>
    <w:rsid w:val="2B798078"/>
    <w:rsid w:val="2B834629"/>
    <w:rsid w:val="2B83C8F5"/>
    <w:rsid w:val="2B846C11"/>
    <w:rsid w:val="2BBA35B3"/>
    <w:rsid w:val="2BC20DD4"/>
    <w:rsid w:val="2BDCD55D"/>
    <w:rsid w:val="2BE2BE15"/>
    <w:rsid w:val="2BE4A5BB"/>
    <w:rsid w:val="2BFFE2C1"/>
    <w:rsid w:val="2C051F16"/>
    <w:rsid w:val="2C23DD5B"/>
    <w:rsid w:val="2C24A330"/>
    <w:rsid w:val="2C2A0DCA"/>
    <w:rsid w:val="2C49B43B"/>
    <w:rsid w:val="2C4BDFD4"/>
    <w:rsid w:val="2C557F3E"/>
    <w:rsid w:val="2C55E1B1"/>
    <w:rsid w:val="2C6F259E"/>
    <w:rsid w:val="2C78C663"/>
    <w:rsid w:val="2C7B2361"/>
    <w:rsid w:val="2C90C2E6"/>
    <w:rsid w:val="2CB1E08B"/>
    <w:rsid w:val="2CB208C4"/>
    <w:rsid w:val="2CD7422D"/>
    <w:rsid w:val="2D051305"/>
    <w:rsid w:val="2D17655E"/>
    <w:rsid w:val="2D3104E7"/>
    <w:rsid w:val="2D3309B8"/>
    <w:rsid w:val="2D4F9DA7"/>
    <w:rsid w:val="2D675F92"/>
    <w:rsid w:val="2D6D7BCF"/>
    <w:rsid w:val="2D854D4C"/>
    <w:rsid w:val="2D8E7B3E"/>
    <w:rsid w:val="2DADC2DA"/>
    <w:rsid w:val="2DC12752"/>
    <w:rsid w:val="2DF280D7"/>
    <w:rsid w:val="2DFA0EDC"/>
    <w:rsid w:val="2E25CCE2"/>
    <w:rsid w:val="2E426927"/>
    <w:rsid w:val="2E663739"/>
    <w:rsid w:val="2E90A639"/>
    <w:rsid w:val="2E9ABC9F"/>
    <w:rsid w:val="2EC73F4F"/>
    <w:rsid w:val="2EE86FC9"/>
    <w:rsid w:val="2EF484D2"/>
    <w:rsid w:val="2EF6F9FD"/>
    <w:rsid w:val="2EF94F2F"/>
    <w:rsid w:val="2F0233D4"/>
    <w:rsid w:val="2F104982"/>
    <w:rsid w:val="2F27B699"/>
    <w:rsid w:val="2F2EA709"/>
    <w:rsid w:val="2F2F9802"/>
    <w:rsid w:val="2F32C055"/>
    <w:rsid w:val="2F423195"/>
    <w:rsid w:val="2F4E4CC5"/>
    <w:rsid w:val="2F629842"/>
    <w:rsid w:val="2F844E8A"/>
    <w:rsid w:val="2F8560BA"/>
    <w:rsid w:val="2F9343B4"/>
    <w:rsid w:val="2FA182CE"/>
    <w:rsid w:val="2FBC148C"/>
    <w:rsid w:val="2FDE3988"/>
    <w:rsid w:val="2FF3C036"/>
    <w:rsid w:val="302373E8"/>
    <w:rsid w:val="3026C3FB"/>
    <w:rsid w:val="30C58BEC"/>
    <w:rsid w:val="30CB334D"/>
    <w:rsid w:val="30D45003"/>
    <w:rsid w:val="30F15390"/>
    <w:rsid w:val="30F56E48"/>
    <w:rsid w:val="312FDE9E"/>
    <w:rsid w:val="31339D12"/>
    <w:rsid w:val="314C6A57"/>
    <w:rsid w:val="3195C337"/>
    <w:rsid w:val="3197803B"/>
    <w:rsid w:val="31A32B6C"/>
    <w:rsid w:val="31BE9199"/>
    <w:rsid w:val="31D2FAF6"/>
    <w:rsid w:val="31D65835"/>
    <w:rsid w:val="31DFDBC1"/>
    <w:rsid w:val="321E778D"/>
    <w:rsid w:val="323A7393"/>
    <w:rsid w:val="32406FD0"/>
    <w:rsid w:val="324197AF"/>
    <w:rsid w:val="326163F5"/>
    <w:rsid w:val="32622DDE"/>
    <w:rsid w:val="326C6083"/>
    <w:rsid w:val="3285560F"/>
    <w:rsid w:val="32B1E7CD"/>
    <w:rsid w:val="32B64872"/>
    <w:rsid w:val="32BDFFBD"/>
    <w:rsid w:val="32DFE15D"/>
    <w:rsid w:val="33080F12"/>
    <w:rsid w:val="3310B68F"/>
    <w:rsid w:val="331A71E5"/>
    <w:rsid w:val="33242BA0"/>
    <w:rsid w:val="33292C32"/>
    <w:rsid w:val="335BC2C0"/>
    <w:rsid w:val="336DBC4D"/>
    <w:rsid w:val="3373C337"/>
    <w:rsid w:val="33749C5B"/>
    <w:rsid w:val="337A528A"/>
    <w:rsid w:val="337D0250"/>
    <w:rsid w:val="338237E7"/>
    <w:rsid w:val="3382C42C"/>
    <w:rsid w:val="3398FEFA"/>
    <w:rsid w:val="339A4577"/>
    <w:rsid w:val="33BD45A8"/>
    <w:rsid w:val="33C5005D"/>
    <w:rsid w:val="33DCF9CA"/>
    <w:rsid w:val="34157577"/>
    <w:rsid w:val="34234E5D"/>
    <w:rsid w:val="342CC5AF"/>
    <w:rsid w:val="343E7CB2"/>
    <w:rsid w:val="343F7576"/>
    <w:rsid w:val="34657D31"/>
    <w:rsid w:val="347AF5F8"/>
    <w:rsid w:val="347DB0C3"/>
    <w:rsid w:val="34801ADD"/>
    <w:rsid w:val="3487D592"/>
    <w:rsid w:val="348FEBF3"/>
    <w:rsid w:val="34D941FB"/>
    <w:rsid w:val="34F46E38"/>
    <w:rsid w:val="351089E8"/>
    <w:rsid w:val="35111E6A"/>
    <w:rsid w:val="351DA037"/>
    <w:rsid w:val="352FE1DF"/>
    <w:rsid w:val="354C27E8"/>
    <w:rsid w:val="35630F14"/>
    <w:rsid w:val="3589CAC4"/>
    <w:rsid w:val="358CFCC9"/>
    <w:rsid w:val="358FFA8A"/>
    <w:rsid w:val="35B01218"/>
    <w:rsid w:val="35BB633A"/>
    <w:rsid w:val="35CADAE9"/>
    <w:rsid w:val="35E31638"/>
    <w:rsid w:val="35E50889"/>
    <w:rsid w:val="35E6F699"/>
    <w:rsid w:val="3610C452"/>
    <w:rsid w:val="3658B839"/>
    <w:rsid w:val="366E855C"/>
    <w:rsid w:val="3673CB13"/>
    <w:rsid w:val="367D117F"/>
    <w:rsid w:val="368E6A88"/>
    <w:rsid w:val="3696BD81"/>
    <w:rsid w:val="36A27B02"/>
    <w:rsid w:val="36B8D83E"/>
    <w:rsid w:val="36CF0C25"/>
    <w:rsid w:val="36D2009B"/>
    <w:rsid w:val="36FB7248"/>
    <w:rsid w:val="36FEF5BB"/>
    <w:rsid w:val="37172B7D"/>
    <w:rsid w:val="37548A74"/>
    <w:rsid w:val="3768B3B4"/>
    <w:rsid w:val="378953F3"/>
    <w:rsid w:val="378BD07F"/>
    <w:rsid w:val="37B5EA9F"/>
    <w:rsid w:val="37C8A49D"/>
    <w:rsid w:val="37E94B6D"/>
    <w:rsid w:val="37EF2D77"/>
    <w:rsid w:val="37F2595E"/>
    <w:rsid w:val="37F32699"/>
    <w:rsid w:val="380A04EF"/>
    <w:rsid w:val="3822FA6C"/>
    <w:rsid w:val="38360F15"/>
    <w:rsid w:val="3849C52A"/>
    <w:rsid w:val="3863BE29"/>
    <w:rsid w:val="3866A9F8"/>
    <w:rsid w:val="386B1594"/>
    <w:rsid w:val="386CA2EE"/>
    <w:rsid w:val="3875DEE6"/>
    <w:rsid w:val="387B1EA8"/>
    <w:rsid w:val="38944C0F"/>
    <w:rsid w:val="38AD7595"/>
    <w:rsid w:val="38BF1F0E"/>
    <w:rsid w:val="38C66B21"/>
    <w:rsid w:val="38CA03C4"/>
    <w:rsid w:val="38D88E22"/>
    <w:rsid w:val="38DEFD41"/>
    <w:rsid w:val="38DF63ED"/>
    <w:rsid w:val="38EDD9F8"/>
    <w:rsid w:val="3901E433"/>
    <w:rsid w:val="393FAF93"/>
    <w:rsid w:val="39408029"/>
    <w:rsid w:val="394C55C2"/>
    <w:rsid w:val="39665C9D"/>
    <w:rsid w:val="3988CFDC"/>
    <w:rsid w:val="39A72DEE"/>
    <w:rsid w:val="39D39460"/>
    <w:rsid w:val="39E3DDDF"/>
    <w:rsid w:val="39EB3327"/>
    <w:rsid w:val="39FEF36D"/>
    <w:rsid w:val="3A0426D9"/>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93333C"/>
    <w:rsid w:val="3CA4C8AE"/>
    <w:rsid w:val="3CA61A4C"/>
    <w:rsid w:val="3CD779BF"/>
    <w:rsid w:val="3CDB9BD1"/>
    <w:rsid w:val="3CE2B172"/>
    <w:rsid w:val="3D0CA2C8"/>
    <w:rsid w:val="3D236F87"/>
    <w:rsid w:val="3D47DF73"/>
    <w:rsid w:val="3D4D5D71"/>
    <w:rsid w:val="3D5D5F14"/>
    <w:rsid w:val="3D648D90"/>
    <w:rsid w:val="3D7B5A52"/>
    <w:rsid w:val="3D8C43AA"/>
    <w:rsid w:val="3DD50447"/>
    <w:rsid w:val="3DD639C0"/>
    <w:rsid w:val="3DD74B4F"/>
    <w:rsid w:val="3DDA7296"/>
    <w:rsid w:val="3DE5ACCB"/>
    <w:rsid w:val="3DF9938B"/>
    <w:rsid w:val="3E1D7498"/>
    <w:rsid w:val="3E29BA4F"/>
    <w:rsid w:val="3E4B6C0A"/>
    <w:rsid w:val="3E50C7A4"/>
    <w:rsid w:val="3E56A946"/>
    <w:rsid w:val="3E5AB878"/>
    <w:rsid w:val="3E607A77"/>
    <w:rsid w:val="3E835F73"/>
    <w:rsid w:val="3E9F341D"/>
    <w:rsid w:val="3EBCB2D8"/>
    <w:rsid w:val="3ECDBCA9"/>
    <w:rsid w:val="3ED1FEAE"/>
    <w:rsid w:val="3EE1EC58"/>
    <w:rsid w:val="3F1059AA"/>
    <w:rsid w:val="3F1C5B58"/>
    <w:rsid w:val="3F27FDA3"/>
    <w:rsid w:val="3F3B0BB0"/>
    <w:rsid w:val="3F4DB6D4"/>
    <w:rsid w:val="3F630FA1"/>
    <w:rsid w:val="3F66CFAA"/>
    <w:rsid w:val="3F6C9BBE"/>
    <w:rsid w:val="3F6CF103"/>
    <w:rsid w:val="3F840C21"/>
    <w:rsid w:val="3F8DE95C"/>
    <w:rsid w:val="3FA1B009"/>
    <w:rsid w:val="3FCD4265"/>
    <w:rsid w:val="4003E2DD"/>
    <w:rsid w:val="40127714"/>
    <w:rsid w:val="402875BE"/>
    <w:rsid w:val="406E45A0"/>
    <w:rsid w:val="406E85B2"/>
    <w:rsid w:val="406F9577"/>
    <w:rsid w:val="407E71A2"/>
    <w:rsid w:val="408637D0"/>
    <w:rsid w:val="4093B130"/>
    <w:rsid w:val="40A31C8B"/>
    <w:rsid w:val="40AE9951"/>
    <w:rsid w:val="40BA4DC3"/>
    <w:rsid w:val="40CE1127"/>
    <w:rsid w:val="40D9A102"/>
    <w:rsid w:val="40E911CC"/>
    <w:rsid w:val="41089644"/>
    <w:rsid w:val="410A515C"/>
    <w:rsid w:val="41320EC1"/>
    <w:rsid w:val="413C7B57"/>
    <w:rsid w:val="413D7E65"/>
    <w:rsid w:val="4144443C"/>
    <w:rsid w:val="417B75EA"/>
    <w:rsid w:val="419AE0D5"/>
    <w:rsid w:val="41A5AAF4"/>
    <w:rsid w:val="41BEF7C5"/>
    <w:rsid w:val="41E9BA2B"/>
    <w:rsid w:val="41EEEFC4"/>
    <w:rsid w:val="42014D43"/>
    <w:rsid w:val="4203786B"/>
    <w:rsid w:val="420C8CE7"/>
    <w:rsid w:val="420DBB8F"/>
    <w:rsid w:val="4211BEE5"/>
    <w:rsid w:val="42170CAE"/>
    <w:rsid w:val="422490A4"/>
    <w:rsid w:val="4232B7C3"/>
    <w:rsid w:val="4233C53B"/>
    <w:rsid w:val="423D8D5E"/>
    <w:rsid w:val="4258B455"/>
    <w:rsid w:val="4261D642"/>
    <w:rsid w:val="426C19D1"/>
    <w:rsid w:val="42961E3F"/>
    <w:rsid w:val="42BFC087"/>
    <w:rsid w:val="42C629F6"/>
    <w:rsid w:val="42DBF1E8"/>
    <w:rsid w:val="42E10017"/>
    <w:rsid w:val="42E72F5E"/>
    <w:rsid w:val="42EDF3A0"/>
    <w:rsid w:val="42FC00A2"/>
    <w:rsid w:val="43071136"/>
    <w:rsid w:val="4310AAF1"/>
    <w:rsid w:val="4339D58F"/>
    <w:rsid w:val="43BC410C"/>
    <w:rsid w:val="43C71F9B"/>
    <w:rsid w:val="43DB2427"/>
    <w:rsid w:val="43DBBCDA"/>
    <w:rsid w:val="4410A5AC"/>
    <w:rsid w:val="4431F7FD"/>
    <w:rsid w:val="443FA6FF"/>
    <w:rsid w:val="44478A2D"/>
    <w:rsid w:val="446C78D1"/>
    <w:rsid w:val="447B0C42"/>
    <w:rsid w:val="447C97C8"/>
    <w:rsid w:val="449BD731"/>
    <w:rsid w:val="44AB2C1B"/>
    <w:rsid w:val="44BAD6FB"/>
    <w:rsid w:val="44CBEB25"/>
    <w:rsid w:val="44F75115"/>
    <w:rsid w:val="450C5894"/>
    <w:rsid w:val="45279DFE"/>
    <w:rsid w:val="4553E89D"/>
    <w:rsid w:val="45580AAF"/>
    <w:rsid w:val="4568E21A"/>
    <w:rsid w:val="457EE12C"/>
    <w:rsid w:val="45BD5001"/>
    <w:rsid w:val="45C194AF"/>
    <w:rsid w:val="45E0FC6E"/>
    <w:rsid w:val="4627555E"/>
    <w:rsid w:val="463BC383"/>
    <w:rsid w:val="466AD45E"/>
    <w:rsid w:val="466B8C5C"/>
    <w:rsid w:val="466C4C4D"/>
    <w:rsid w:val="466C92FE"/>
    <w:rsid w:val="466F4C3D"/>
    <w:rsid w:val="4688D846"/>
    <w:rsid w:val="4697B4FD"/>
    <w:rsid w:val="46C61C08"/>
    <w:rsid w:val="46CBF2AC"/>
    <w:rsid w:val="46CD3682"/>
    <w:rsid w:val="46E5C8A2"/>
    <w:rsid w:val="472ABF91"/>
    <w:rsid w:val="4731139F"/>
    <w:rsid w:val="473DFE39"/>
    <w:rsid w:val="474E6D8C"/>
    <w:rsid w:val="47714F76"/>
    <w:rsid w:val="47770315"/>
    <w:rsid w:val="47788908"/>
    <w:rsid w:val="4782C11C"/>
    <w:rsid w:val="478787B4"/>
    <w:rsid w:val="479CFB7D"/>
    <w:rsid w:val="47ACE956"/>
    <w:rsid w:val="47AD9402"/>
    <w:rsid w:val="47C08866"/>
    <w:rsid w:val="47D8E934"/>
    <w:rsid w:val="47DEA558"/>
    <w:rsid w:val="47E999AB"/>
    <w:rsid w:val="47EA8CA2"/>
    <w:rsid w:val="48149B85"/>
    <w:rsid w:val="48169703"/>
    <w:rsid w:val="4819FEF1"/>
    <w:rsid w:val="483D06BB"/>
    <w:rsid w:val="4845FAF8"/>
    <w:rsid w:val="48792FD0"/>
    <w:rsid w:val="48AB10F3"/>
    <w:rsid w:val="48D30EC9"/>
    <w:rsid w:val="48E6A8BB"/>
    <w:rsid w:val="490CE626"/>
    <w:rsid w:val="49131822"/>
    <w:rsid w:val="492168FC"/>
    <w:rsid w:val="494B142D"/>
    <w:rsid w:val="49504349"/>
    <w:rsid w:val="4963BC5C"/>
    <w:rsid w:val="49820CA3"/>
    <w:rsid w:val="4986C03A"/>
    <w:rsid w:val="4989C758"/>
    <w:rsid w:val="498BF5D1"/>
    <w:rsid w:val="498E2949"/>
    <w:rsid w:val="498E5182"/>
    <w:rsid w:val="499EA54E"/>
    <w:rsid w:val="49B5CC32"/>
    <w:rsid w:val="49C00BF8"/>
    <w:rsid w:val="49CA79F8"/>
    <w:rsid w:val="49CDCCC0"/>
    <w:rsid w:val="49D9A4FA"/>
    <w:rsid w:val="49F56BDA"/>
    <w:rsid w:val="49FA1683"/>
    <w:rsid w:val="4A1FD1DC"/>
    <w:rsid w:val="4A209E8D"/>
    <w:rsid w:val="4A2AE79A"/>
    <w:rsid w:val="4A301094"/>
    <w:rsid w:val="4A407FE7"/>
    <w:rsid w:val="4A43A850"/>
    <w:rsid w:val="4A498D7B"/>
    <w:rsid w:val="4A61960A"/>
    <w:rsid w:val="4A68B825"/>
    <w:rsid w:val="4A68EADD"/>
    <w:rsid w:val="4A720CF9"/>
    <w:rsid w:val="4A94EC40"/>
    <w:rsid w:val="4AA52AF8"/>
    <w:rsid w:val="4AD18009"/>
    <w:rsid w:val="4AFE2C22"/>
    <w:rsid w:val="4B031773"/>
    <w:rsid w:val="4B0E6895"/>
    <w:rsid w:val="4B4554DB"/>
    <w:rsid w:val="4B6C8A0D"/>
    <w:rsid w:val="4B6DEBCE"/>
    <w:rsid w:val="4BBD666F"/>
    <w:rsid w:val="4BC52124"/>
    <w:rsid w:val="4BD53AD4"/>
    <w:rsid w:val="4BD65BFB"/>
    <w:rsid w:val="4BDE16B0"/>
    <w:rsid w:val="4C13B69E"/>
    <w:rsid w:val="4C1D7F34"/>
    <w:rsid w:val="4C221180"/>
    <w:rsid w:val="4C299097"/>
    <w:rsid w:val="4C39113D"/>
    <w:rsid w:val="4C65DBC4"/>
    <w:rsid w:val="4C75441C"/>
    <w:rsid w:val="4C8F73A5"/>
    <w:rsid w:val="4CC53293"/>
    <w:rsid w:val="4CF9DE35"/>
    <w:rsid w:val="4CF9EACA"/>
    <w:rsid w:val="4D2222EF"/>
    <w:rsid w:val="4D3230DB"/>
    <w:rsid w:val="4D7C3CC8"/>
    <w:rsid w:val="4D9311DD"/>
    <w:rsid w:val="4DC33788"/>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C50998"/>
    <w:rsid w:val="4ED4B99E"/>
    <w:rsid w:val="4EE1FB73"/>
    <w:rsid w:val="4F11B587"/>
    <w:rsid w:val="4F34D41C"/>
    <w:rsid w:val="4F75A6C3"/>
    <w:rsid w:val="4FBF27DC"/>
    <w:rsid w:val="4FD72BE1"/>
    <w:rsid w:val="4FE3D1F6"/>
    <w:rsid w:val="4FE76A99"/>
    <w:rsid w:val="4FE949B1"/>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5236DA"/>
    <w:rsid w:val="52676FFA"/>
    <w:rsid w:val="5269B965"/>
    <w:rsid w:val="5276E1DA"/>
    <w:rsid w:val="527A8914"/>
    <w:rsid w:val="5284D65C"/>
    <w:rsid w:val="528ACCD1"/>
    <w:rsid w:val="52B13A37"/>
    <w:rsid w:val="52C33F57"/>
    <w:rsid w:val="52D5E451"/>
    <w:rsid w:val="52D8109B"/>
    <w:rsid w:val="52E0BB9C"/>
    <w:rsid w:val="52E1C9FE"/>
    <w:rsid w:val="52FA0140"/>
    <w:rsid w:val="52FA33C7"/>
    <w:rsid w:val="530E025A"/>
    <w:rsid w:val="533FE509"/>
    <w:rsid w:val="53571B5B"/>
    <w:rsid w:val="53831CBE"/>
    <w:rsid w:val="53945795"/>
    <w:rsid w:val="53B59C79"/>
    <w:rsid w:val="53B7FE15"/>
    <w:rsid w:val="53BC5F1F"/>
    <w:rsid w:val="53D4C8D5"/>
    <w:rsid w:val="53F2D7B3"/>
    <w:rsid w:val="54069266"/>
    <w:rsid w:val="5421FCEB"/>
    <w:rsid w:val="542965FA"/>
    <w:rsid w:val="5435DC1C"/>
    <w:rsid w:val="5440373D"/>
    <w:rsid w:val="54419002"/>
    <w:rsid w:val="5449B5AA"/>
    <w:rsid w:val="545107B1"/>
    <w:rsid w:val="5454BFF2"/>
    <w:rsid w:val="5455CAC9"/>
    <w:rsid w:val="545CE08A"/>
    <w:rsid w:val="545DB84F"/>
    <w:rsid w:val="5481F4A5"/>
    <w:rsid w:val="549000AE"/>
    <w:rsid w:val="549E805E"/>
    <w:rsid w:val="54B621F2"/>
    <w:rsid w:val="54F54173"/>
    <w:rsid w:val="54F64D85"/>
    <w:rsid w:val="552328F2"/>
    <w:rsid w:val="552FB53E"/>
    <w:rsid w:val="556FA272"/>
    <w:rsid w:val="55708D94"/>
    <w:rsid w:val="557659A8"/>
    <w:rsid w:val="558E5315"/>
    <w:rsid w:val="55B551B2"/>
    <w:rsid w:val="55BC1BEA"/>
    <w:rsid w:val="55D65A27"/>
    <w:rsid w:val="55F988B0"/>
    <w:rsid w:val="56013325"/>
    <w:rsid w:val="5613AC31"/>
    <w:rsid w:val="562BD78D"/>
    <w:rsid w:val="563233A8"/>
    <w:rsid w:val="563C704C"/>
    <w:rsid w:val="563C71B0"/>
    <w:rsid w:val="563FA666"/>
    <w:rsid w:val="5641DE4A"/>
    <w:rsid w:val="566FD584"/>
    <w:rsid w:val="5682936C"/>
    <w:rsid w:val="5688DDD9"/>
    <w:rsid w:val="56A2BF46"/>
    <w:rsid w:val="56B5937C"/>
    <w:rsid w:val="56CC35C0"/>
    <w:rsid w:val="56D13E0E"/>
    <w:rsid w:val="56D21F75"/>
    <w:rsid w:val="56D44DEE"/>
    <w:rsid w:val="56D68EA6"/>
    <w:rsid w:val="56F74A0D"/>
    <w:rsid w:val="56FEEC5C"/>
    <w:rsid w:val="5713BDA0"/>
    <w:rsid w:val="57652A09"/>
    <w:rsid w:val="579092B9"/>
    <w:rsid w:val="57A3387A"/>
    <w:rsid w:val="57C8CC79"/>
    <w:rsid w:val="580FA5A2"/>
    <w:rsid w:val="581C546D"/>
    <w:rsid w:val="5830B544"/>
    <w:rsid w:val="583686DB"/>
    <w:rsid w:val="584B6F90"/>
    <w:rsid w:val="584EFFEC"/>
    <w:rsid w:val="586040D4"/>
    <w:rsid w:val="586328AD"/>
    <w:rsid w:val="587A995C"/>
    <w:rsid w:val="58806570"/>
    <w:rsid w:val="58808DA9"/>
    <w:rsid w:val="58985EDD"/>
    <w:rsid w:val="58A0022C"/>
    <w:rsid w:val="58ACBF3C"/>
    <w:rsid w:val="58F6B8CD"/>
    <w:rsid w:val="58FEF24E"/>
    <w:rsid w:val="591B8CEA"/>
    <w:rsid w:val="5923324C"/>
    <w:rsid w:val="59283115"/>
    <w:rsid w:val="593A4628"/>
    <w:rsid w:val="593F00ED"/>
    <w:rsid w:val="594DDDE4"/>
    <w:rsid w:val="59660A22"/>
    <w:rsid w:val="59CB0AA5"/>
    <w:rsid w:val="59D893AB"/>
    <w:rsid w:val="59E3331A"/>
    <w:rsid w:val="59E5B685"/>
    <w:rsid w:val="5A4242E7"/>
    <w:rsid w:val="5A4F4DBC"/>
    <w:rsid w:val="5A68213D"/>
    <w:rsid w:val="5A872F3E"/>
    <w:rsid w:val="5AA35555"/>
    <w:rsid w:val="5AABFD41"/>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D3B14D"/>
    <w:rsid w:val="5CE669D6"/>
    <w:rsid w:val="5D352DB2"/>
    <w:rsid w:val="5D46F09F"/>
    <w:rsid w:val="5D4C76E8"/>
    <w:rsid w:val="5D647AED"/>
    <w:rsid w:val="5D75460F"/>
    <w:rsid w:val="5D88A6CB"/>
    <w:rsid w:val="5D9567B0"/>
    <w:rsid w:val="5D9AA0C3"/>
    <w:rsid w:val="5DA17A29"/>
    <w:rsid w:val="5DADF9D0"/>
    <w:rsid w:val="5DC84F1D"/>
    <w:rsid w:val="5DDDCB82"/>
    <w:rsid w:val="5DDE5016"/>
    <w:rsid w:val="5DF35795"/>
    <w:rsid w:val="5DF4D130"/>
    <w:rsid w:val="5E0EE405"/>
    <w:rsid w:val="5E2C078F"/>
    <w:rsid w:val="5E2DD11E"/>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31AB9"/>
    <w:rsid w:val="60298FC6"/>
    <w:rsid w:val="602DB1D8"/>
    <w:rsid w:val="604D663A"/>
    <w:rsid w:val="605B4A1A"/>
    <w:rsid w:val="6065B3FB"/>
    <w:rsid w:val="606B53F4"/>
    <w:rsid w:val="608C4063"/>
    <w:rsid w:val="609B8437"/>
    <w:rsid w:val="60B8A734"/>
    <w:rsid w:val="60BE88C2"/>
    <w:rsid w:val="60C1EAA1"/>
    <w:rsid w:val="60C2F31D"/>
    <w:rsid w:val="60D73436"/>
    <w:rsid w:val="60EA04A5"/>
    <w:rsid w:val="610D3C19"/>
    <w:rsid w:val="610F78A5"/>
    <w:rsid w:val="611A1A9D"/>
    <w:rsid w:val="6121A6A1"/>
    <w:rsid w:val="6123D2EB"/>
    <w:rsid w:val="613B8457"/>
    <w:rsid w:val="613C3B57"/>
    <w:rsid w:val="61477DEB"/>
    <w:rsid w:val="61799638"/>
    <w:rsid w:val="617AA7E5"/>
    <w:rsid w:val="617CCD3A"/>
    <w:rsid w:val="618D9B63"/>
    <w:rsid w:val="61A0260B"/>
    <w:rsid w:val="61C0F152"/>
    <w:rsid w:val="61D36938"/>
    <w:rsid w:val="61ECA551"/>
    <w:rsid w:val="61ED8262"/>
    <w:rsid w:val="620EC8DF"/>
    <w:rsid w:val="621A61C2"/>
    <w:rsid w:val="621CF2B3"/>
    <w:rsid w:val="62290351"/>
    <w:rsid w:val="622991DE"/>
    <w:rsid w:val="623D9990"/>
    <w:rsid w:val="6258CCEC"/>
    <w:rsid w:val="6259963A"/>
    <w:rsid w:val="627BBAB3"/>
    <w:rsid w:val="6282BC45"/>
    <w:rsid w:val="628D21B7"/>
    <w:rsid w:val="62B7E61A"/>
    <w:rsid w:val="62BF40D4"/>
    <w:rsid w:val="62CC557F"/>
    <w:rsid w:val="62EBA4AF"/>
    <w:rsid w:val="62F184D6"/>
    <w:rsid w:val="6303A8B4"/>
    <w:rsid w:val="63040188"/>
    <w:rsid w:val="6328179B"/>
    <w:rsid w:val="63AAB8C8"/>
    <w:rsid w:val="63B0CECB"/>
    <w:rsid w:val="63BA51FD"/>
    <w:rsid w:val="63E91A95"/>
    <w:rsid w:val="63EF0EE2"/>
    <w:rsid w:val="642B6123"/>
    <w:rsid w:val="6476A0E5"/>
    <w:rsid w:val="649888A9"/>
    <w:rsid w:val="64A8EDBB"/>
    <w:rsid w:val="64B4FAE0"/>
    <w:rsid w:val="64B84466"/>
    <w:rsid w:val="64C57B93"/>
    <w:rsid w:val="64EC84C8"/>
    <w:rsid w:val="650058CB"/>
    <w:rsid w:val="651E2D7A"/>
    <w:rsid w:val="65214A97"/>
    <w:rsid w:val="6530D209"/>
    <w:rsid w:val="655B1DFF"/>
    <w:rsid w:val="655BB6B2"/>
    <w:rsid w:val="65B3EC49"/>
    <w:rsid w:val="65C4C210"/>
    <w:rsid w:val="65DCDB5F"/>
    <w:rsid w:val="65E00180"/>
    <w:rsid w:val="65EFBC2A"/>
    <w:rsid w:val="660FAC7A"/>
    <w:rsid w:val="6625ADE9"/>
    <w:rsid w:val="6627AB7D"/>
    <w:rsid w:val="66771A52"/>
    <w:rsid w:val="668F553F"/>
    <w:rsid w:val="66A417D4"/>
    <w:rsid w:val="66A881C2"/>
    <w:rsid w:val="66B6E678"/>
    <w:rsid w:val="66E5ED1A"/>
    <w:rsid w:val="66EA4710"/>
    <w:rsid w:val="66FB81E7"/>
    <w:rsid w:val="672D3A2E"/>
    <w:rsid w:val="674D9462"/>
    <w:rsid w:val="676E9F99"/>
    <w:rsid w:val="6771466E"/>
    <w:rsid w:val="678A9B04"/>
    <w:rsid w:val="679F9481"/>
    <w:rsid w:val="67A49EE8"/>
    <w:rsid w:val="67B1282C"/>
    <w:rsid w:val="67BFE4B8"/>
    <w:rsid w:val="67D08E12"/>
    <w:rsid w:val="67F022FC"/>
    <w:rsid w:val="68145611"/>
    <w:rsid w:val="683F88DA"/>
    <w:rsid w:val="6847D9E8"/>
    <w:rsid w:val="68663179"/>
    <w:rsid w:val="686C1D73"/>
    <w:rsid w:val="68700CE5"/>
    <w:rsid w:val="68861771"/>
    <w:rsid w:val="689D0A67"/>
    <w:rsid w:val="68A5FEA4"/>
    <w:rsid w:val="68B11462"/>
    <w:rsid w:val="68CE6764"/>
    <w:rsid w:val="68E7C2D2"/>
    <w:rsid w:val="68F3892F"/>
    <w:rsid w:val="68F85908"/>
    <w:rsid w:val="69082F50"/>
    <w:rsid w:val="691484B2"/>
    <w:rsid w:val="6917E87D"/>
    <w:rsid w:val="691A8E07"/>
    <w:rsid w:val="691C7B09"/>
    <w:rsid w:val="692FB9B1"/>
    <w:rsid w:val="695D8FD5"/>
    <w:rsid w:val="696F8113"/>
    <w:rsid w:val="69847ED4"/>
    <w:rsid w:val="698779B3"/>
    <w:rsid w:val="699CB63F"/>
    <w:rsid w:val="699E157F"/>
    <w:rsid w:val="69A968D7"/>
    <w:rsid w:val="69B8BEF4"/>
    <w:rsid w:val="69B93EA0"/>
    <w:rsid w:val="69C61D09"/>
    <w:rsid w:val="69DAEE4D"/>
    <w:rsid w:val="69EB31C2"/>
    <w:rsid w:val="69EBF97D"/>
    <w:rsid w:val="69FBC1E7"/>
    <w:rsid w:val="6A09B023"/>
    <w:rsid w:val="6A279FF1"/>
    <w:rsid w:val="6A2D7402"/>
    <w:rsid w:val="6A32AF2B"/>
    <w:rsid w:val="6A4B4DEC"/>
    <w:rsid w:val="6A4DBDAA"/>
    <w:rsid w:val="6A85D2EA"/>
    <w:rsid w:val="6A901440"/>
    <w:rsid w:val="6AA3ABFC"/>
    <w:rsid w:val="6AA79118"/>
    <w:rsid w:val="6ABBA569"/>
    <w:rsid w:val="6ADDBFCD"/>
    <w:rsid w:val="6AE29D4E"/>
    <w:rsid w:val="6AE31D9D"/>
    <w:rsid w:val="6AFEFF5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D8D641"/>
    <w:rsid w:val="6CEF3814"/>
    <w:rsid w:val="6CFC8DA0"/>
    <w:rsid w:val="6D04335A"/>
    <w:rsid w:val="6D158696"/>
    <w:rsid w:val="6D3777BC"/>
    <w:rsid w:val="6D38CDBB"/>
    <w:rsid w:val="6D5D9771"/>
    <w:rsid w:val="6D672D3E"/>
    <w:rsid w:val="6D742E69"/>
    <w:rsid w:val="6DA06F98"/>
    <w:rsid w:val="6DAEE060"/>
    <w:rsid w:val="6DB2DD68"/>
    <w:rsid w:val="6DB390F3"/>
    <w:rsid w:val="6DBBB13B"/>
    <w:rsid w:val="6DC18E99"/>
    <w:rsid w:val="6DC887AD"/>
    <w:rsid w:val="6DD6C5D4"/>
    <w:rsid w:val="6DD82590"/>
    <w:rsid w:val="6DF775FC"/>
    <w:rsid w:val="6E30C0D8"/>
    <w:rsid w:val="6E3515EC"/>
    <w:rsid w:val="6E4D0D3C"/>
    <w:rsid w:val="6E58C3E7"/>
    <w:rsid w:val="6E5ABF65"/>
    <w:rsid w:val="6E69FEBE"/>
    <w:rsid w:val="6EC05125"/>
    <w:rsid w:val="6F42CA8A"/>
    <w:rsid w:val="6F48BED7"/>
    <w:rsid w:val="6F4EADC9"/>
    <w:rsid w:val="6F5808A1"/>
    <w:rsid w:val="6F5AAEA7"/>
    <w:rsid w:val="6F8E7C39"/>
    <w:rsid w:val="6F94D33D"/>
    <w:rsid w:val="6FC1D31E"/>
    <w:rsid w:val="6FCC3E19"/>
    <w:rsid w:val="6FF0A234"/>
    <w:rsid w:val="700798F1"/>
    <w:rsid w:val="70124BB0"/>
    <w:rsid w:val="7051EFC8"/>
    <w:rsid w:val="706315FC"/>
    <w:rsid w:val="7063FA3E"/>
    <w:rsid w:val="707820DC"/>
    <w:rsid w:val="70893BD0"/>
    <w:rsid w:val="70AB0399"/>
    <w:rsid w:val="70C2A79E"/>
    <w:rsid w:val="70C2E3E2"/>
    <w:rsid w:val="70C371B5"/>
    <w:rsid w:val="70C37394"/>
    <w:rsid w:val="71154D8F"/>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BD368"/>
    <w:rsid w:val="724E0FDA"/>
    <w:rsid w:val="7252CA9F"/>
    <w:rsid w:val="726639E2"/>
    <w:rsid w:val="72795902"/>
    <w:rsid w:val="727F0814"/>
    <w:rsid w:val="729BBB67"/>
    <w:rsid w:val="72B2EB86"/>
    <w:rsid w:val="72C7BCCA"/>
    <w:rsid w:val="72CCADCA"/>
    <w:rsid w:val="72D32135"/>
    <w:rsid w:val="72DE34B0"/>
    <w:rsid w:val="730B4996"/>
    <w:rsid w:val="7310E42C"/>
    <w:rsid w:val="73113DE3"/>
    <w:rsid w:val="7335E7FD"/>
    <w:rsid w:val="734DAA79"/>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C51B34"/>
    <w:rsid w:val="75E92E70"/>
    <w:rsid w:val="75FE9579"/>
    <w:rsid w:val="761B5443"/>
    <w:rsid w:val="76436E20"/>
    <w:rsid w:val="766505F7"/>
    <w:rsid w:val="7666EA4F"/>
    <w:rsid w:val="766F4650"/>
    <w:rsid w:val="768D15E3"/>
    <w:rsid w:val="76B155CE"/>
    <w:rsid w:val="76C96939"/>
    <w:rsid w:val="76CCB107"/>
    <w:rsid w:val="76D19C58"/>
    <w:rsid w:val="76D532C5"/>
    <w:rsid w:val="76F2BBD8"/>
    <w:rsid w:val="7700C624"/>
    <w:rsid w:val="7711A7F6"/>
    <w:rsid w:val="77363583"/>
    <w:rsid w:val="7752D362"/>
    <w:rsid w:val="777B124C"/>
    <w:rsid w:val="777ED4C5"/>
    <w:rsid w:val="778BC2D1"/>
    <w:rsid w:val="77DA4347"/>
    <w:rsid w:val="77F09665"/>
    <w:rsid w:val="77FFB860"/>
    <w:rsid w:val="781146A6"/>
    <w:rsid w:val="782A490F"/>
    <w:rsid w:val="7839EF45"/>
    <w:rsid w:val="783BAC49"/>
    <w:rsid w:val="783C136C"/>
    <w:rsid w:val="783D4809"/>
    <w:rsid w:val="784C8D11"/>
    <w:rsid w:val="789C6554"/>
    <w:rsid w:val="78A55689"/>
    <w:rsid w:val="78A687EB"/>
    <w:rsid w:val="78C2A39B"/>
    <w:rsid w:val="78C7FF35"/>
    <w:rsid w:val="78CFB9EA"/>
    <w:rsid w:val="78D5D8EC"/>
    <w:rsid w:val="78E0691C"/>
    <w:rsid w:val="78F0A7D4"/>
    <w:rsid w:val="793040B3"/>
    <w:rsid w:val="793277E1"/>
    <w:rsid w:val="7971836F"/>
    <w:rsid w:val="79840D6B"/>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51DAAE"/>
    <w:rsid w:val="7B761A2A"/>
    <w:rsid w:val="7B7CF486"/>
    <w:rsid w:val="7B819898"/>
    <w:rsid w:val="7BBA1190"/>
    <w:rsid w:val="7BC1CC45"/>
    <w:rsid w:val="7BD27B77"/>
    <w:rsid w:val="7BD437EB"/>
    <w:rsid w:val="7BDA9C7A"/>
    <w:rsid w:val="7C0E5728"/>
    <w:rsid w:val="7C342698"/>
    <w:rsid w:val="7C36833C"/>
    <w:rsid w:val="7C3B489A"/>
    <w:rsid w:val="7C3CD408"/>
    <w:rsid w:val="7C73293A"/>
    <w:rsid w:val="7C8852DF"/>
    <w:rsid w:val="7CB0BAD4"/>
    <w:rsid w:val="7CB3E576"/>
    <w:rsid w:val="7CBB4C01"/>
    <w:rsid w:val="7CFF4EE3"/>
    <w:rsid w:val="7D4F8A38"/>
    <w:rsid w:val="7D5A3B79"/>
    <w:rsid w:val="7DA11839"/>
    <w:rsid w:val="7DA35E1E"/>
    <w:rsid w:val="7DA4D40F"/>
    <w:rsid w:val="7DEC6341"/>
    <w:rsid w:val="7E03B938"/>
    <w:rsid w:val="7E07C516"/>
    <w:rsid w:val="7E16AAEC"/>
    <w:rsid w:val="7E19633A"/>
    <w:rsid w:val="7E26028B"/>
    <w:rsid w:val="7E3DCC40"/>
    <w:rsid w:val="7E56F4E1"/>
    <w:rsid w:val="7E611C48"/>
    <w:rsid w:val="7E7B0457"/>
    <w:rsid w:val="7E87331A"/>
    <w:rsid w:val="7E9939C9"/>
    <w:rsid w:val="7EA6C851"/>
    <w:rsid w:val="7EC0A6ED"/>
    <w:rsid w:val="7ED48EE1"/>
    <w:rsid w:val="7F1597E2"/>
    <w:rsid w:val="7F18081E"/>
    <w:rsid w:val="7F2CD22D"/>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EF92520E-194E-4FEA-925E-6AAB7096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 w:type="character" w:styleId="Strong">
    <w:name w:val="Strong"/>
    <w:basedOn w:val="DefaultParagraphFont"/>
    <w:uiPriority w:val="22"/>
    <w:qFormat/>
    <w:rsid w:val="00214049"/>
    <w:rPr>
      <w:b/>
      <w:bCs/>
    </w:rPr>
  </w:style>
  <w:style w:type="character" w:customStyle="1" w:styleId="ui-provider">
    <w:name w:val="ui-provider"/>
    <w:basedOn w:val="DefaultParagraphFont"/>
    <w:rsid w:val="0030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22148176">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97514221">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build-back-local/work-local" TargetMode="External"/><Relationship Id="rId18" Type="http://schemas.openxmlformats.org/officeDocument/2006/relationships/hyperlink" Target="https://www.local.gov.uk/our-support/workforce-and-hr-support/apprenticeship-support-program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bsa.nhs.uk/student-services" TargetMode="Externa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local.gov.uk/our-support/workforce-and-hr-support/social-workers/employer-standards-health-check-202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hemployment.org.uk/careers-hub-employer/working-in-local-government-localgov-careers/" TargetMode="External"/><Relationship Id="rId20" Type="http://schemas.openxmlformats.org/officeDocument/2006/relationships/hyperlink" Target="https://jobs.army.mod.uk/?gclid=EAIaIQobChMIhYfEuNv0_AIVk5ftCh2LmggmEAAYASAAEgIMVfD_BwE&amp;cid=semp2860465748&amp;dtid=semp_google_18631584719_148121712128&amp;ps_kw=join%20the%20army&amp;gclsrc=aw.ds&amp;s_kwcid=AL!8141!3!628915024931!e!!g!!join%20the%20army&amp;ef_id=X2r_7wAAB06GAxTJ:20230201161313: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local.gov.uk/our-support/workforce-and-hr-support/recruitment-and-retention-best-practice" TargetMode="External"/><Relationship Id="rId23" Type="http://schemas.openxmlformats.org/officeDocument/2006/relationships/hyperlink" Target="https://www.local.gov.uk/about/campaigns/build-back-local/work-loca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etintoteaching.education.gov.uk/mailinglist/signup/name?gclid=EAIaIQobChMIncqn6NiS_QIV-oBQBh3AdQ4kEAAYASAAEgI7hvD_BwE&amp;gclsrc=aw.d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workforce-and-hr-support/workforce-capacity" TargetMode="External"/><Relationship Id="rId22" Type="http://schemas.openxmlformats.org/officeDocument/2006/relationships/hyperlink" Target="https://www.teachfirst.org.uk/training-programm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lassdoor.com/research/app/uploads/sites/2/2020/11/Workplace_Trends_2021_Glassdoor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Heather Wills</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5D0677A7-07D0-4BA7-A651-96A6469CAD9F}"/>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TotalTime>
  <Pages>10</Pages>
  <Words>3922</Words>
  <Characters>22359</Characters>
  <Application>Microsoft Office Word</Application>
  <DocSecurity>4</DocSecurity>
  <Lines>186</Lines>
  <Paragraphs>52</Paragraphs>
  <ScaleCrop>false</ScaleCrop>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2</cp:revision>
  <dcterms:created xsi:type="dcterms:W3CDTF">2023-03-02T17:19:00Z</dcterms:created>
  <dcterms:modified xsi:type="dcterms:W3CDTF">2023-03-02T17:19:00Z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y fmtid="{D5CDD505-2E9C-101B-9397-08002B2CF9AE}" pid="3" name="Document owner">
    <vt:lpwstr>999;#LGA MemberServices</vt:lpwstr>
  </property>
  <property fmtid="{D5CDD505-2E9C-101B-9397-08002B2CF9AE}" pid="4" name="MediaServiceImageTags">
    <vt:lpwstr/>
  </property>
</Properties>
</file>